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2F7" w:rsidRDefault="009C16D2" w:rsidP="009C16D2">
      <w:pPr>
        <w:ind w:firstLine="720"/>
        <w:jc w:val="both"/>
        <w:rPr>
          <w:b/>
        </w:rPr>
      </w:pPr>
      <w:r w:rsidRPr="00307241">
        <w:rPr>
          <w:b/>
          <w:lang w:val="en-US"/>
        </w:rPr>
        <w:tab/>
      </w:r>
      <w:r w:rsidRPr="00307241">
        <w:rPr>
          <w:b/>
          <w:lang w:val="en-US"/>
        </w:rPr>
        <w:tab/>
      </w:r>
      <w:r w:rsidR="007504F2">
        <w:rPr>
          <w:b/>
          <w:lang w:val="en-US"/>
        </w:rPr>
        <w:t xml:space="preserve"> </w:t>
      </w:r>
      <w:r w:rsidRPr="00307241">
        <w:rPr>
          <w:b/>
          <w:lang w:val="en-US"/>
        </w:rPr>
        <w:tab/>
      </w:r>
      <w:r w:rsidR="007504F2">
        <w:rPr>
          <w:b/>
          <w:lang w:val="en-US"/>
        </w:rPr>
        <w:t xml:space="preserve">            </w:t>
      </w:r>
      <w:r w:rsidRPr="00307241">
        <w:rPr>
          <w:b/>
        </w:rPr>
        <w:t xml:space="preserve"> </w:t>
      </w:r>
    </w:p>
    <w:p w:rsidR="00B04244" w:rsidRDefault="009C16D2" w:rsidP="009C16D2">
      <w:pPr>
        <w:ind w:firstLine="720"/>
        <w:jc w:val="both"/>
        <w:rPr>
          <w:b/>
        </w:rPr>
      </w:pPr>
      <w:r w:rsidRPr="00307241">
        <w:rPr>
          <w:b/>
        </w:rPr>
        <w:t xml:space="preserve">Prof. Solomon </w:t>
      </w:r>
      <w:r w:rsidR="007504F2">
        <w:rPr>
          <w:b/>
        </w:rPr>
        <w:t>Laura</w:t>
      </w:r>
      <w:r w:rsidRPr="00307241">
        <w:rPr>
          <w:b/>
        </w:rPr>
        <w:tab/>
      </w:r>
      <w:r w:rsidRPr="00307241">
        <w:rPr>
          <w:b/>
        </w:rPr>
        <w:tab/>
      </w:r>
      <w:r w:rsidR="004B62F7">
        <w:rPr>
          <w:b/>
        </w:rPr>
        <w:t xml:space="preserve">                    </w:t>
      </w:r>
      <w:r w:rsidR="00FE0A93">
        <w:rPr>
          <w:b/>
        </w:rPr>
        <w:t xml:space="preserve">                  </w:t>
      </w:r>
      <w:r w:rsidR="007504F2" w:rsidRPr="00307241">
        <w:rPr>
          <w:b/>
        </w:rPr>
        <w:t>E</w:t>
      </w:r>
      <w:r w:rsidR="007504F2">
        <w:rPr>
          <w:b/>
        </w:rPr>
        <w:t>DUCATIE ANTREPRENORIALA</w:t>
      </w:r>
    </w:p>
    <w:p w:rsidR="00B04244" w:rsidRDefault="00B04244" w:rsidP="00B04244">
      <w:pPr>
        <w:ind w:firstLine="720"/>
        <w:jc w:val="right"/>
      </w:pPr>
      <w:r>
        <w:rPr>
          <w:b/>
        </w:rPr>
        <w:t xml:space="preserve">                                  Saptamana 28    </w:t>
      </w:r>
    </w:p>
    <w:p w:rsidR="00C30FE0" w:rsidRPr="00FB677A" w:rsidRDefault="007504F2" w:rsidP="00B04244">
      <w:pPr>
        <w:ind w:firstLine="720"/>
        <w:jc w:val="both"/>
        <w:rPr>
          <w:b/>
          <w:sz w:val="16"/>
          <w:szCs w:val="16"/>
        </w:rPr>
      </w:pPr>
      <w:r>
        <w:rPr>
          <w:b/>
        </w:rPr>
        <w:t xml:space="preserve">   </w:t>
      </w:r>
      <w:r>
        <w:rPr>
          <w:b/>
        </w:rPr>
        <w:tab/>
      </w:r>
      <w:r>
        <w:rPr>
          <w:b/>
        </w:rPr>
        <w:tab/>
      </w:r>
      <w:r>
        <w:rPr>
          <w:b/>
        </w:rPr>
        <w:tab/>
        <w:t xml:space="preserve"> </w:t>
      </w:r>
      <w:r>
        <w:rPr>
          <w:b/>
        </w:rPr>
        <w:tab/>
        <w:t xml:space="preserve"> </w:t>
      </w:r>
      <w:r w:rsidR="009C16D2" w:rsidRPr="00307241">
        <w:rPr>
          <w:b/>
          <w:sz w:val="28"/>
          <w:szCs w:val="28"/>
        </w:rPr>
        <w:t xml:space="preserve">                   </w:t>
      </w:r>
    </w:p>
    <w:p w:rsidR="009C16D2" w:rsidRPr="00C30FE0" w:rsidRDefault="00FB677A" w:rsidP="00FB677A">
      <w:pPr>
        <w:jc w:val="center"/>
        <w:rPr>
          <w:b/>
          <w:u w:val="single"/>
        </w:rPr>
      </w:pPr>
      <w:r>
        <w:rPr>
          <w:b/>
          <w:sz w:val="32"/>
          <w:szCs w:val="32"/>
        </w:rPr>
        <w:tab/>
      </w:r>
      <w:r>
        <w:rPr>
          <w:b/>
          <w:sz w:val="32"/>
          <w:szCs w:val="32"/>
        </w:rPr>
        <w:tab/>
      </w:r>
      <w:r>
        <w:rPr>
          <w:b/>
          <w:sz w:val="32"/>
          <w:szCs w:val="32"/>
        </w:rPr>
        <w:tab/>
      </w:r>
      <w:r>
        <w:rPr>
          <w:b/>
          <w:sz w:val="32"/>
          <w:szCs w:val="32"/>
        </w:rPr>
        <w:tab/>
      </w:r>
      <w:r>
        <w:rPr>
          <w:b/>
          <w:sz w:val="32"/>
          <w:szCs w:val="32"/>
        </w:rPr>
        <w:tab/>
        <w:t xml:space="preserve">ETICA ÎN AFACERI                                              </w:t>
      </w:r>
      <w:r w:rsidR="009C16D2" w:rsidRPr="00307241">
        <w:tab/>
      </w:r>
      <w:r w:rsidR="009C16D2">
        <w:tab/>
      </w:r>
      <w:r w:rsidR="009C16D2">
        <w:tab/>
      </w:r>
      <w:r w:rsidR="009C16D2">
        <w:tab/>
      </w:r>
      <w:r w:rsidR="009C16D2">
        <w:tab/>
      </w:r>
      <w:r w:rsidR="009C16D2">
        <w:tab/>
      </w:r>
      <w:r w:rsidR="009C16D2">
        <w:tab/>
      </w:r>
      <w:r w:rsidR="009C16D2">
        <w:tab/>
      </w:r>
      <w:r w:rsidR="009C16D2">
        <w:tab/>
      </w:r>
      <w:r w:rsidR="009C16D2">
        <w:tab/>
      </w:r>
      <w:r w:rsidR="009C16D2">
        <w:tab/>
      </w:r>
      <w:r w:rsidR="00C30FE0">
        <w:rPr>
          <w:b/>
          <w:u w:val="single"/>
        </w:rPr>
        <w:t xml:space="preserve">Text </w:t>
      </w:r>
      <w:r w:rsidR="009C16D2" w:rsidRPr="00307241">
        <w:rPr>
          <w:b/>
          <w:u w:val="single"/>
        </w:rPr>
        <w:t>de documentare</w:t>
      </w:r>
    </w:p>
    <w:p w:rsidR="00FB677A" w:rsidRPr="00B742F8" w:rsidRDefault="00FB677A" w:rsidP="00806F1A">
      <w:pPr>
        <w:jc w:val="center"/>
        <w:rPr>
          <w:b/>
          <w:sz w:val="28"/>
          <w:szCs w:val="28"/>
          <w:u w:val="single"/>
          <w:lang w:val="is-IS"/>
        </w:rPr>
      </w:pPr>
      <w:r w:rsidRPr="00B742F8">
        <w:rPr>
          <w:b/>
          <w:sz w:val="32"/>
          <w:szCs w:val="32"/>
          <w:lang w:val="is-IS"/>
        </w:rPr>
        <w:t>Principii etice în relaţiile cu angajaţii firmei</w:t>
      </w:r>
    </w:p>
    <w:p w:rsidR="00CD1388" w:rsidRPr="00A129BA" w:rsidRDefault="00CD1388" w:rsidP="00806F1A">
      <w:pPr>
        <w:ind w:firstLine="426"/>
        <w:jc w:val="both"/>
        <w:rPr>
          <w:b/>
          <w:bCs/>
          <w:lang w:val="pt-BR"/>
        </w:rPr>
      </w:pPr>
      <w:r w:rsidRPr="00A129BA">
        <w:rPr>
          <w:b/>
          <w:bCs/>
          <w:lang w:val="pt-BR"/>
        </w:rPr>
        <w:t>Etic = corect, moral.</w:t>
      </w:r>
    </w:p>
    <w:p w:rsidR="00FB677A" w:rsidRPr="00A129BA" w:rsidRDefault="00FB677A" w:rsidP="00806F1A">
      <w:pPr>
        <w:ind w:firstLine="425"/>
        <w:jc w:val="both"/>
        <w:rPr>
          <w:b/>
          <w:bCs/>
          <w:lang w:val="pt-BR"/>
        </w:rPr>
      </w:pPr>
      <w:r w:rsidRPr="00A129BA">
        <w:rPr>
          <w:b/>
          <w:bCs/>
          <w:lang w:val="pt-BR"/>
        </w:rPr>
        <w:t>Reuşita unei afaceri depinde în mare măsură de respectarea unor principii etice în raporturile cu angajaţii firmei, cu partenerii de afaceri şi cu întreaga comunitate locală.</w:t>
      </w:r>
    </w:p>
    <w:p w:rsidR="00CD1388" w:rsidRPr="00A129BA" w:rsidRDefault="00CD1388" w:rsidP="00CD1388">
      <w:pPr>
        <w:ind w:firstLine="425"/>
        <w:jc w:val="both"/>
        <w:rPr>
          <w:b/>
          <w:shd w:val="clear" w:color="auto" w:fill="FFFFFF"/>
        </w:rPr>
      </w:pPr>
      <w:r w:rsidRPr="00A129BA">
        <w:rPr>
          <w:rStyle w:val="Strong"/>
          <w:shd w:val="clear" w:color="auto" w:fill="FFFFFF"/>
        </w:rPr>
        <w:t>Responsabilitatea socială</w:t>
      </w:r>
      <w:r w:rsidRPr="00A129BA">
        <w:rPr>
          <w:b/>
          <w:shd w:val="clear" w:color="auto" w:fill="FFFFFF"/>
        </w:rPr>
        <w:t> include adoptarea unei poziţii de sprijin pentru problemele publice, acţiuni în favoarea grupurilor defavorizate, anticiparea nevoilor viitoare ale societăţii şi acţiuni pentru satisfacerea lor, conlucrarea cu guvernul în privinţa legislaţiei existente şi anticiparea legislaţiei dezirabile.</w:t>
      </w:r>
    </w:p>
    <w:p w:rsidR="00243063" w:rsidRPr="00B742F8" w:rsidRDefault="00FB677A" w:rsidP="00243063">
      <w:pPr>
        <w:numPr>
          <w:ilvl w:val="0"/>
          <w:numId w:val="28"/>
        </w:numPr>
        <w:ind w:left="426" w:hanging="426"/>
        <w:rPr>
          <w:b/>
        </w:rPr>
      </w:pPr>
      <w:r w:rsidRPr="00A129BA">
        <w:rPr>
          <w:b/>
          <w:bCs/>
          <w:lang w:val="it-IT"/>
        </w:rPr>
        <w:t>Responsabilitățile față de angajați</w:t>
      </w:r>
      <w:r w:rsidRPr="00B742F8">
        <w:rPr>
          <w:b/>
          <w:bCs/>
        </w:rPr>
        <w:t xml:space="preserve"> </w:t>
      </w:r>
    </w:p>
    <w:tbl>
      <w:tblPr>
        <w:tblStyle w:val="TableGrid"/>
        <w:tblW w:w="0" w:type="auto"/>
        <w:tblLook w:val="04A0"/>
      </w:tblPr>
      <w:tblGrid>
        <w:gridCol w:w="4077"/>
        <w:gridCol w:w="1984"/>
        <w:gridCol w:w="4551"/>
      </w:tblGrid>
      <w:tr w:rsidR="00243063" w:rsidRPr="00CD1388" w:rsidTr="00806F1A">
        <w:tc>
          <w:tcPr>
            <w:tcW w:w="6061" w:type="dxa"/>
            <w:gridSpan w:val="2"/>
            <w:shd w:val="clear" w:color="auto" w:fill="auto"/>
          </w:tcPr>
          <w:p w:rsidR="00243063" w:rsidRPr="00B742F8" w:rsidRDefault="00243063" w:rsidP="00F43CFF">
            <w:pPr>
              <w:jc w:val="center"/>
              <w:rPr>
                <w:b/>
              </w:rPr>
            </w:pPr>
            <w:r w:rsidRPr="00B742F8">
              <w:rPr>
                <w:rStyle w:val="Strong"/>
                <w:iCs/>
              </w:rPr>
              <w:t>Drepturile salariatului</w:t>
            </w:r>
          </w:p>
        </w:tc>
        <w:tc>
          <w:tcPr>
            <w:tcW w:w="4551" w:type="dxa"/>
            <w:shd w:val="clear" w:color="auto" w:fill="auto"/>
          </w:tcPr>
          <w:p w:rsidR="00243063" w:rsidRPr="00B742F8" w:rsidRDefault="00243063" w:rsidP="00F43CFF">
            <w:pPr>
              <w:jc w:val="center"/>
              <w:rPr>
                <w:b/>
              </w:rPr>
            </w:pPr>
            <w:r w:rsidRPr="00B742F8">
              <w:rPr>
                <w:rStyle w:val="Strong"/>
                <w:iCs/>
              </w:rPr>
              <w:t>Obligatiile salariatului</w:t>
            </w:r>
          </w:p>
        </w:tc>
      </w:tr>
      <w:tr w:rsidR="00243063" w:rsidTr="00806F1A">
        <w:trPr>
          <w:trHeight w:val="3815"/>
        </w:trPr>
        <w:tc>
          <w:tcPr>
            <w:tcW w:w="6061" w:type="dxa"/>
            <w:gridSpan w:val="2"/>
            <w:tcBorders>
              <w:bottom w:val="single" w:sz="4" w:space="0" w:color="000000"/>
            </w:tcBorders>
          </w:tcPr>
          <w:p w:rsidR="00243063" w:rsidRPr="00A129BA" w:rsidRDefault="00243063" w:rsidP="00F43CFF">
            <w:pPr>
              <w:numPr>
                <w:ilvl w:val="0"/>
                <w:numId w:val="31"/>
              </w:numPr>
              <w:shd w:val="clear" w:color="auto" w:fill="FFFFFF"/>
              <w:ind w:left="284" w:hanging="284"/>
              <w:jc w:val="both"/>
              <w:rPr>
                <w:sz w:val="20"/>
                <w:szCs w:val="20"/>
              </w:rPr>
            </w:pPr>
            <w:r w:rsidRPr="00A129BA">
              <w:rPr>
                <w:sz w:val="20"/>
                <w:szCs w:val="20"/>
              </w:rPr>
              <w:t>dreptul la salarizare pentru munca depusă;</w:t>
            </w:r>
          </w:p>
          <w:p w:rsidR="00243063" w:rsidRPr="00A129BA" w:rsidRDefault="00243063" w:rsidP="00F43CFF">
            <w:pPr>
              <w:numPr>
                <w:ilvl w:val="0"/>
                <w:numId w:val="31"/>
              </w:numPr>
              <w:shd w:val="clear" w:color="auto" w:fill="FFFFFF"/>
              <w:ind w:left="284" w:hanging="284"/>
              <w:jc w:val="both"/>
              <w:rPr>
                <w:sz w:val="20"/>
                <w:szCs w:val="20"/>
              </w:rPr>
            </w:pPr>
            <w:r w:rsidRPr="00A129BA">
              <w:rPr>
                <w:sz w:val="20"/>
                <w:szCs w:val="20"/>
              </w:rPr>
              <w:t>dreptul la repaus zilnic şi săptămânal;</w:t>
            </w:r>
          </w:p>
          <w:p w:rsidR="00243063" w:rsidRPr="00A129BA" w:rsidRDefault="00243063" w:rsidP="00F43CFF">
            <w:pPr>
              <w:numPr>
                <w:ilvl w:val="0"/>
                <w:numId w:val="31"/>
              </w:numPr>
              <w:shd w:val="clear" w:color="auto" w:fill="FFFFFF"/>
              <w:ind w:left="284" w:hanging="284"/>
              <w:jc w:val="both"/>
              <w:rPr>
                <w:sz w:val="20"/>
                <w:szCs w:val="20"/>
              </w:rPr>
            </w:pPr>
            <w:r w:rsidRPr="00A129BA">
              <w:rPr>
                <w:sz w:val="20"/>
                <w:szCs w:val="20"/>
              </w:rPr>
              <w:t>dreptul la concediu de odihnă anual;</w:t>
            </w:r>
          </w:p>
          <w:p w:rsidR="00243063" w:rsidRPr="00A129BA" w:rsidRDefault="00243063" w:rsidP="00F43CFF">
            <w:pPr>
              <w:numPr>
                <w:ilvl w:val="0"/>
                <w:numId w:val="31"/>
              </w:numPr>
              <w:shd w:val="clear" w:color="auto" w:fill="FFFFFF"/>
              <w:ind w:left="284" w:hanging="284"/>
              <w:jc w:val="both"/>
              <w:rPr>
                <w:sz w:val="20"/>
                <w:szCs w:val="20"/>
              </w:rPr>
            </w:pPr>
            <w:r w:rsidRPr="00A129BA">
              <w:rPr>
                <w:sz w:val="20"/>
                <w:szCs w:val="20"/>
              </w:rPr>
              <w:t>dreptul la egalitate de şanse şi tratament;</w:t>
            </w:r>
          </w:p>
          <w:p w:rsidR="00243063" w:rsidRPr="00A129BA" w:rsidRDefault="00243063" w:rsidP="00F43CFF">
            <w:pPr>
              <w:numPr>
                <w:ilvl w:val="0"/>
                <w:numId w:val="31"/>
              </w:numPr>
              <w:shd w:val="clear" w:color="auto" w:fill="FFFFFF"/>
              <w:ind w:left="284" w:hanging="284"/>
              <w:jc w:val="both"/>
              <w:rPr>
                <w:sz w:val="20"/>
                <w:szCs w:val="20"/>
              </w:rPr>
            </w:pPr>
            <w:r w:rsidRPr="00A129BA">
              <w:rPr>
                <w:sz w:val="20"/>
                <w:szCs w:val="20"/>
              </w:rPr>
              <w:t>dreptul la demnitate în muncă;</w:t>
            </w:r>
          </w:p>
          <w:p w:rsidR="00243063" w:rsidRPr="00A129BA" w:rsidRDefault="00243063" w:rsidP="00F43CFF">
            <w:pPr>
              <w:numPr>
                <w:ilvl w:val="0"/>
                <w:numId w:val="31"/>
              </w:numPr>
              <w:shd w:val="clear" w:color="auto" w:fill="FFFFFF"/>
              <w:ind w:left="284" w:hanging="284"/>
              <w:jc w:val="both"/>
              <w:rPr>
                <w:sz w:val="20"/>
                <w:szCs w:val="20"/>
              </w:rPr>
            </w:pPr>
            <w:r w:rsidRPr="00A129BA">
              <w:rPr>
                <w:sz w:val="20"/>
                <w:szCs w:val="20"/>
              </w:rPr>
              <w:t>dreptul la securitate şi sănătate în muncă;</w:t>
            </w:r>
          </w:p>
          <w:p w:rsidR="00243063" w:rsidRPr="00A129BA" w:rsidRDefault="00243063" w:rsidP="00F43CFF">
            <w:pPr>
              <w:numPr>
                <w:ilvl w:val="0"/>
                <w:numId w:val="31"/>
              </w:numPr>
              <w:shd w:val="clear" w:color="auto" w:fill="FFFFFF"/>
              <w:ind w:left="284" w:hanging="284"/>
              <w:jc w:val="both"/>
              <w:rPr>
                <w:sz w:val="20"/>
                <w:szCs w:val="20"/>
              </w:rPr>
            </w:pPr>
            <w:r w:rsidRPr="00A129BA">
              <w:rPr>
                <w:sz w:val="20"/>
                <w:szCs w:val="20"/>
              </w:rPr>
              <w:t>dreptul la acces la formarea profesională;</w:t>
            </w:r>
          </w:p>
          <w:p w:rsidR="00243063" w:rsidRPr="00A129BA" w:rsidRDefault="00243063" w:rsidP="00F43CFF">
            <w:pPr>
              <w:numPr>
                <w:ilvl w:val="0"/>
                <w:numId w:val="31"/>
              </w:numPr>
              <w:shd w:val="clear" w:color="auto" w:fill="FFFFFF"/>
              <w:ind w:left="284" w:hanging="284"/>
              <w:jc w:val="both"/>
              <w:rPr>
                <w:sz w:val="20"/>
                <w:szCs w:val="20"/>
              </w:rPr>
            </w:pPr>
            <w:r w:rsidRPr="00A129BA">
              <w:rPr>
                <w:sz w:val="20"/>
                <w:szCs w:val="20"/>
              </w:rPr>
              <w:t>dreptul la informare şi consultare;</w:t>
            </w:r>
          </w:p>
          <w:p w:rsidR="00243063" w:rsidRPr="00A129BA" w:rsidRDefault="00243063" w:rsidP="00F43CFF">
            <w:pPr>
              <w:numPr>
                <w:ilvl w:val="0"/>
                <w:numId w:val="31"/>
              </w:numPr>
              <w:shd w:val="clear" w:color="auto" w:fill="FFFFFF"/>
              <w:ind w:left="284" w:hanging="284"/>
              <w:jc w:val="both"/>
              <w:rPr>
                <w:sz w:val="20"/>
                <w:szCs w:val="20"/>
              </w:rPr>
            </w:pPr>
            <w:r w:rsidRPr="00A129BA">
              <w:rPr>
                <w:sz w:val="20"/>
                <w:szCs w:val="20"/>
              </w:rPr>
              <w:t>dreptul de a lua parte la determinarea şi ameliorarea condiţiilor de muncă şi a mediului de  muncă;</w:t>
            </w:r>
          </w:p>
          <w:p w:rsidR="00243063" w:rsidRPr="00A129BA" w:rsidRDefault="00243063" w:rsidP="00F43CFF">
            <w:pPr>
              <w:numPr>
                <w:ilvl w:val="0"/>
                <w:numId w:val="31"/>
              </w:numPr>
              <w:shd w:val="clear" w:color="auto" w:fill="FFFFFF"/>
              <w:ind w:left="284" w:hanging="284"/>
              <w:jc w:val="both"/>
              <w:rPr>
                <w:sz w:val="20"/>
                <w:szCs w:val="20"/>
              </w:rPr>
            </w:pPr>
            <w:r w:rsidRPr="00A129BA">
              <w:rPr>
                <w:sz w:val="20"/>
                <w:szCs w:val="20"/>
              </w:rPr>
              <w:t>dreptul la protecţie, în caz de concediere;</w:t>
            </w:r>
          </w:p>
          <w:p w:rsidR="00243063" w:rsidRPr="00A129BA" w:rsidRDefault="00243063" w:rsidP="00F43CFF">
            <w:pPr>
              <w:numPr>
                <w:ilvl w:val="0"/>
                <w:numId w:val="31"/>
              </w:numPr>
              <w:shd w:val="clear" w:color="auto" w:fill="FFFFFF"/>
              <w:ind w:left="284" w:hanging="284"/>
              <w:jc w:val="both"/>
              <w:rPr>
                <w:sz w:val="20"/>
                <w:szCs w:val="20"/>
              </w:rPr>
            </w:pPr>
            <w:r w:rsidRPr="00A129BA">
              <w:rPr>
                <w:sz w:val="20"/>
                <w:szCs w:val="20"/>
              </w:rPr>
              <w:t>dreptul la negociere colectivă şi individuală;</w:t>
            </w:r>
          </w:p>
          <w:p w:rsidR="00243063" w:rsidRPr="00A129BA" w:rsidRDefault="00243063" w:rsidP="00F43CFF">
            <w:pPr>
              <w:numPr>
                <w:ilvl w:val="0"/>
                <w:numId w:val="31"/>
              </w:numPr>
              <w:shd w:val="clear" w:color="auto" w:fill="FFFFFF"/>
              <w:ind w:left="284" w:hanging="284"/>
              <w:jc w:val="both"/>
              <w:rPr>
                <w:sz w:val="20"/>
                <w:szCs w:val="20"/>
              </w:rPr>
            </w:pPr>
            <w:r w:rsidRPr="00A129BA">
              <w:rPr>
                <w:sz w:val="20"/>
                <w:szCs w:val="20"/>
              </w:rPr>
              <w:t>dreptul de a participa la acţiuni colective;</w:t>
            </w:r>
          </w:p>
          <w:p w:rsidR="00243063" w:rsidRPr="00A129BA" w:rsidRDefault="00243063" w:rsidP="00F43CFF">
            <w:pPr>
              <w:numPr>
                <w:ilvl w:val="0"/>
                <w:numId w:val="31"/>
              </w:numPr>
              <w:shd w:val="clear" w:color="auto" w:fill="FFFFFF"/>
              <w:ind w:left="284" w:hanging="284"/>
              <w:jc w:val="both"/>
              <w:rPr>
                <w:sz w:val="20"/>
                <w:szCs w:val="20"/>
              </w:rPr>
            </w:pPr>
            <w:r w:rsidRPr="00A129BA">
              <w:rPr>
                <w:sz w:val="20"/>
                <w:szCs w:val="20"/>
              </w:rPr>
              <w:t>dreptul de a se constitui sau a adera la un sindicat;</w:t>
            </w:r>
          </w:p>
          <w:p w:rsidR="00243063" w:rsidRPr="00A129BA" w:rsidRDefault="00243063" w:rsidP="00F43CFF">
            <w:pPr>
              <w:numPr>
                <w:ilvl w:val="0"/>
                <w:numId w:val="31"/>
              </w:numPr>
              <w:shd w:val="clear" w:color="auto" w:fill="FFFFFF"/>
              <w:ind w:left="284" w:hanging="284"/>
              <w:jc w:val="both"/>
              <w:rPr>
                <w:sz w:val="20"/>
                <w:szCs w:val="20"/>
              </w:rPr>
            </w:pPr>
            <w:r w:rsidRPr="00A129BA">
              <w:rPr>
                <w:sz w:val="20"/>
                <w:szCs w:val="20"/>
              </w:rPr>
              <w:t>alte drepturi prevăzute de lege sau de contractele de muncă.</w:t>
            </w:r>
          </w:p>
        </w:tc>
        <w:tc>
          <w:tcPr>
            <w:tcW w:w="4551" w:type="dxa"/>
            <w:tcBorders>
              <w:bottom w:val="single" w:sz="4" w:space="0" w:color="000000"/>
            </w:tcBorders>
          </w:tcPr>
          <w:p w:rsidR="00243063" w:rsidRPr="00A129BA" w:rsidRDefault="00243063" w:rsidP="00F43CFF">
            <w:pPr>
              <w:numPr>
                <w:ilvl w:val="0"/>
                <w:numId w:val="32"/>
              </w:numPr>
              <w:shd w:val="clear" w:color="auto" w:fill="FFFFFF"/>
              <w:ind w:left="215" w:hanging="170"/>
              <w:jc w:val="both"/>
              <w:rPr>
                <w:color w:val="000000"/>
                <w:sz w:val="20"/>
                <w:szCs w:val="20"/>
              </w:rPr>
            </w:pPr>
            <w:r w:rsidRPr="00A129BA">
              <w:rPr>
                <w:color w:val="000000"/>
                <w:sz w:val="20"/>
                <w:szCs w:val="20"/>
              </w:rPr>
              <w:t>obligaţia de a realiza norma de muncă sau, după caz, de a îndeplini atribuţiile ce îi revin conform fişei postului;</w:t>
            </w:r>
          </w:p>
          <w:p w:rsidR="00243063" w:rsidRPr="00A129BA" w:rsidRDefault="00243063" w:rsidP="00F43CFF">
            <w:pPr>
              <w:numPr>
                <w:ilvl w:val="0"/>
                <w:numId w:val="32"/>
              </w:numPr>
              <w:shd w:val="clear" w:color="auto" w:fill="FFFFFF"/>
              <w:ind w:left="215" w:hanging="170"/>
              <w:jc w:val="both"/>
              <w:rPr>
                <w:color w:val="000000"/>
                <w:sz w:val="20"/>
                <w:szCs w:val="20"/>
              </w:rPr>
            </w:pPr>
            <w:r w:rsidRPr="00A129BA">
              <w:rPr>
                <w:color w:val="000000"/>
                <w:sz w:val="20"/>
                <w:szCs w:val="20"/>
              </w:rPr>
              <w:t>obligaţia de a respecta disciplina muncii;</w:t>
            </w:r>
          </w:p>
          <w:p w:rsidR="00243063" w:rsidRPr="00A129BA" w:rsidRDefault="00243063" w:rsidP="00F43CFF">
            <w:pPr>
              <w:numPr>
                <w:ilvl w:val="0"/>
                <w:numId w:val="32"/>
              </w:numPr>
              <w:shd w:val="clear" w:color="auto" w:fill="FFFFFF"/>
              <w:ind w:left="215" w:hanging="170"/>
              <w:jc w:val="both"/>
              <w:rPr>
                <w:color w:val="000000"/>
                <w:sz w:val="20"/>
                <w:szCs w:val="20"/>
              </w:rPr>
            </w:pPr>
            <w:r w:rsidRPr="00A129BA">
              <w:rPr>
                <w:color w:val="000000"/>
                <w:sz w:val="20"/>
                <w:szCs w:val="20"/>
              </w:rPr>
              <w:t>obligaţia de a respecta prevederile cuprinse în regulamentul intern, în contractul colectiv de muncă aplicabil, precum şi în contractul individual de muncă;</w:t>
            </w:r>
          </w:p>
          <w:p w:rsidR="00243063" w:rsidRPr="00A129BA" w:rsidRDefault="00243063" w:rsidP="00F43CFF">
            <w:pPr>
              <w:numPr>
                <w:ilvl w:val="0"/>
                <w:numId w:val="32"/>
              </w:numPr>
              <w:shd w:val="clear" w:color="auto" w:fill="FFFFFF"/>
              <w:ind w:left="215" w:hanging="170"/>
              <w:jc w:val="both"/>
              <w:rPr>
                <w:color w:val="000000"/>
                <w:sz w:val="20"/>
                <w:szCs w:val="20"/>
              </w:rPr>
            </w:pPr>
            <w:r w:rsidRPr="00A129BA">
              <w:rPr>
                <w:color w:val="000000"/>
                <w:sz w:val="20"/>
                <w:szCs w:val="20"/>
              </w:rPr>
              <w:t>obligaţia de fidelitate faţă de angajator în executarea atribuţiilor de serviciu;</w:t>
            </w:r>
          </w:p>
          <w:p w:rsidR="00243063" w:rsidRPr="00A129BA" w:rsidRDefault="00243063" w:rsidP="00F43CFF">
            <w:pPr>
              <w:numPr>
                <w:ilvl w:val="0"/>
                <w:numId w:val="32"/>
              </w:numPr>
              <w:shd w:val="clear" w:color="auto" w:fill="FFFFFF"/>
              <w:ind w:left="215" w:hanging="170"/>
              <w:jc w:val="both"/>
              <w:rPr>
                <w:color w:val="000000"/>
                <w:sz w:val="20"/>
                <w:szCs w:val="20"/>
              </w:rPr>
            </w:pPr>
            <w:r w:rsidRPr="00A129BA">
              <w:rPr>
                <w:color w:val="000000"/>
                <w:sz w:val="20"/>
                <w:szCs w:val="20"/>
              </w:rPr>
              <w:t>obligaţia de a respecta măsurile de securitate şi sănătate a muncii în unitate;</w:t>
            </w:r>
          </w:p>
          <w:p w:rsidR="00243063" w:rsidRPr="00A129BA" w:rsidRDefault="00243063" w:rsidP="00F43CFF">
            <w:pPr>
              <w:numPr>
                <w:ilvl w:val="0"/>
                <w:numId w:val="32"/>
              </w:numPr>
              <w:shd w:val="clear" w:color="auto" w:fill="FFFFFF"/>
              <w:ind w:left="215" w:hanging="170"/>
              <w:jc w:val="both"/>
              <w:rPr>
                <w:color w:val="000000"/>
                <w:sz w:val="20"/>
                <w:szCs w:val="20"/>
              </w:rPr>
            </w:pPr>
            <w:r w:rsidRPr="00A129BA">
              <w:rPr>
                <w:color w:val="000000"/>
                <w:sz w:val="20"/>
                <w:szCs w:val="20"/>
              </w:rPr>
              <w:t>obligaţia de a respecta secretul de serviciu;</w:t>
            </w:r>
          </w:p>
          <w:p w:rsidR="00243063" w:rsidRPr="00A129BA" w:rsidRDefault="00243063" w:rsidP="00F43CFF">
            <w:pPr>
              <w:numPr>
                <w:ilvl w:val="0"/>
                <w:numId w:val="32"/>
              </w:numPr>
              <w:shd w:val="clear" w:color="auto" w:fill="FFFFFF"/>
              <w:ind w:left="215" w:hanging="170"/>
              <w:jc w:val="both"/>
              <w:rPr>
                <w:rFonts w:ascii="Verdana" w:hAnsi="Verdana"/>
                <w:color w:val="000000"/>
                <w:sz w:val="20"/>
                <w:szCs w:val="20"/>
              </w:rPr>
            </w:pPr>
            <w:r w:rsidRPr="00A129BA">
              <w:rPr>
                <w:color w:val="000000"/>
                <w:sz w:val="20"/>
                <w:szCs w:val="20"/>
              </w:rPr>
              <w:t>alte obligaţii prevăzute de lege sau de contractele colective de muncă aplicabile.</w:t>
            </w:r>
          </w:p>
        </w:tc>
      </w:tr>
      <w:tr w:rsidR="00243063" w:rsidTr="00806F1A">
        <w:trPr>
          <w:trHeight w:val="322"/>
        </w:trPr>
        <w:tc>
          <w:tcPr>
            <w:tcW w:w="4077" w:type="dxa"/>
            <w:shd w:val="clear" w:color="auto" w:fill="auto"/>
          </w:tcPr>
          <w:p w:rsidR="00243063" w:rsidRPr="00B742F8" w:rsidRDefault="00243063" w:rsidP="00F43CFF">
            <w:pPr>
              <w:shd w:val="clear" w:color="auto" w:fill="FFFFFF"/>
              <w:ind w:left="284"/>
              <w:jc w:val="center"/>
              <w:rPr>
                <w:sz w:val="22"/>
                <w:szCs w:val="22"/>
                <w:highlight w:val="lightGray"/>
              </w:rPr>
            </w:pPr>
            <w:r w:rsidRPr="00B742F8">
              <w:rPr>
                <w:rStyle w:val="Strong"/>
                <w:iCs/>
              </w:rPr>
              <w:t>Drepturile angajatorului</w:t>
            </w:r>
          </w:p>
        </w:tc>
        <w:tc>
          <w:tcPr>
            <w:tcW w:w="6535" w:type="dxa"/>
            <w:gridSpan w:val="2"/>
            <w:shd w:val="clear" w:color="auto" w:fill="auto"/>
          </w:tcPr>
          <w:p w:rsidR="00243063" w:rsidRPr="00B742F8" w:rsidRDefault="00243063" w:rsidP="00F43CFF">
            <w:pPr>
              <w:shd w:val="clear" w:color="auto" w:fill="FFFFFF"/>
              <w:ind w:left="215"/>
              <w:jc w:val="center"/>
              <w:rPr>
                <w:color w:val="000000"/>
                <w:sz w:val="22"/>
                <w:szCs w:val="22"/>
                <w:highlight w:val="lightGray"/>
              </w:rPr>
            </w:pPr>
            <w:r w:rsidRPr="00B742F8">
              <w:rPr>
                <w:rStyle w:val="Strong"/>
                <w:iCs/>
              </w:rPr>
              <w:t>Obligatiile angajatorului</w:t>
            </w:r>
          </w:p>
        </w:tc>
      </w:tr>
      <w:tr w:rsidR="00243063" w:rsidTr="00A129BA">
        <w:trPr>
          <w:trHeight w:val="3648"/>
        </w:trPr>
        <w:tc>
          <w:tcPr>
            <w:tcW w:w="4077" w:type="dxa"/>
          </w:tcPr>
          <w:p w:rsidR="00243063" w:rsidRPr="00A129BA" w:rsidRDefault="00243063" w:rsidP="00F43CFF">
            <w:pPr>
              <w:numPr>
                <w:ilvl w:val="0"/>
                <w:numId w:val="33"/>
              </w:numPr>
              <w:shd w:val="clear" w:color="auto" w:fill="FFFFFF"/>
              <w:ind w:left="283" w:hanging="283"/>
              <w:jc w:val="both"/>
              <w:rPr>
                <w:sz w:val="20"/>
                <w:szCs w:val="20"/>
              </w:rPr>
            </w:pPr>
            <w:r w:rsidRPr="00A129BA">
              <w:rPr>
                <w:sz w:val="20"/>
                <w:szCs w:val="20"/>
              </w:rPr>
              <w:t>să stabilească organizarea şi funcţionarea unităţii;</w:t>
            </w:r>
          </w:p>
          <w:p w:rsidR="00243063" w:rsidRPr="00A129BA" w:rsidRDefault="00243063" w:rsidP="00F43CFF">
            <w:pPr>
              <w:numPr>
                <w:ilvl w:val="0"/>
                <w:numId w:val="33"/>
              </w:numPr>
              <w:shd w:val="clear" w:color="auto" w:fill="FFFFFF"/>
              <w:ind w:left="283" w:hanging="283"/>
              <w:jc w:val="both"/>
              <w:rPr>
                <w:sz w:val="20"/>
                <w:szCs w:val="20"/>
              </w:rPr>
            </w:pPr>
            <w:r w:rsidRPr="00A129BA">
              <w:rPr>
                <w:sz w:val="20"/>
                <w:szCs w:val="20"/>
              </w:rPr>
              <w:t>să stabilească atribuţiile corespunzătoare fiecărui salariat, în condiţiile legii;</w:t>
            </w:r>
          </w:p>
          <w:p w:rsidR="00243063" w:rsidRPr="00A129BA" w:rsidRDefault="00243063" w:rsidP="00F43CFF">
            <w:pPr>
              <w:numPr>
                <w:ilvl w:val="0"/>
                <w:numId w:val="33"/>
              </w:numPr>
              <w:shd w:val="clear" w:color="auto" w:fill="FFFFFF"/>
              <w:ind w:left="283" w:hanging="283"/>
              <w:jc w:val="both"/>
              <w:rPr>
                <w:sz w:val="20"/>
                <w:szCs w:val="20"/>
              </w:rPr>
            </w:pPr>
            <w:r w:rsidRPr="00A129BA">
              <w:rPr>
                <w:sz w:val="20"/>
                <w:szCs w:val="20"/>
              </w:rPr>
              <w:t>să dea dispoziţii cu caracter obligatoriu pentru salariat, sub rezerva legalităţii lor;</w:t>
            </w:r>
          </w:p>
          <w:p w:rsidR="00243063" w:rsidRPr="00A129BA" w:rsidRDefault="00243063" w:rsidP="00F43CFF">
            <w:pPr>
              <w:numPr>
                <w:ilvl w:val="0"/>
                <w:numId w:val="33"/>
              </w:numPr>
              <w:shd w:val="clear" w:color="auto" w:fill="FFFFFF"/>
              <w:ind w:left="283" w:hanging="283"/>
              <w:jc w:val="both"/>
              <w:rPr>
                <w:sz w:val="20"/>
                <w:szCs w:val="20"/>
              </w:rPr>
            </w:pPr>
            <w:r w:rsidRPr="00A129BA">
              <w:rPr>
                <w:sz w:val="20"/>
                <w:szCs w:val="20"/>
              </w:rPr>
              <w:t>să exercite controlul asupra modului de îndeplinire a sarcinilor de serviciu;</w:t>
            </w:r>
          </w:p>
          <w:p w:rsidR="00243063" w:rsidRPr="00A129BA" w:rsidRDefault="00243063" w:rsidP="00F43CFF">
            <w:pPr>
              <w:numPr>
                <w:ilvl w:val="0"/>
                <w:numId w:val="33"/>
              </w:numPr>
              <w:shd w:val="clear" w:color="auto" w:fill="FFFFFF"/>
              <w:ind w:left="283" w:hanging="283"/>
              <w:jc w:val="both"/>
              <w:rPr>
                <w:sz w:val="20"/>
                <w:szCs w:val="20"/>
              </w:rPr>
            </w:pPr>
            <w:r w:rsidRPr="00A129BA">
              <w:rPr>
                <w:sz w:val="20"/>
                <w:szCs w:val="20"/>
              </w:rPr>
              <w:t>să constate săvârşirea abaterilor disciplinare şi să aplice sancţiunile corespunzătoare, potrivit legii, contractului colectiv de muncă aplicabil şi regulamentului intern;</w:t>
            </w:r>
          </w:p>
          <w:p w:rsidR="00243063" w:rsidRPr="00A129BA" w:rsidRDefault="00243063" w:rsidP="00F43CFF">
            <w:pPr>
              <w:numPr>
                <w:ilvl w:val="0"/>
                <w:numId w:val="33"/>
              </w:numPr>
              <w:shd w:val="clear" w:color="auto" w:fill="FFFFFF"/>
              <w:ind w:left="283" w:hanging="283"/>
              <w:jc w:val="both"/>
              <w:rPr>
                <w:rFonts w:ascii="Verdana" w:hAnsi="Verdana"/>
                <w:color w:val="000000"/>
                <w:sz w:val="20"/>
                <w:szCs w:val="20"/>
              </w:rPr>
            </w:pPr>
            <w:r w:rsidRPr="00A129BA">
              <w:rPr>
                <w:sz w:val="20"/>
                <w:szCs w:val="20"/>
              </w:rPr>
              <w:t>să stabilească obiectivele de performanţă individuală, precum şi criteriile de evaluare a realizării acestora.</w:t>
            </w:r>
          </w:p>
        </w:tc>
        <w:tc>
          <w:tcPr>
            <w:tcW w:w="6535" w:type="dxa"/>
            <w:gridSpan w:val="2"/>
          </w:tcPr>
          <w:p w:rsidR="00243063" w:rsidRPr="00A129BA" w:rsidRDefault="00243063" w:rsidP="00F43CFF">
            <w:pPr>
              <w:numPr>
                <w:ilvl w:val="0"/>
                <w:numId w:val="34"/>
              </w:numPr>
              <w:shd w:val="clear" w:color="auto" w:fill="FFFFFF"/>
              <w:ind w:left="232" w:hanging="232"/>
              <w:jc w:val="both"/>
              <w:rPr>
                <w:color w:val="000000"/>
                <w:sz w:val="20"/>
                <w:szCs w:val="20"/>
              </w:rPr>
            </w:pPr>
            <w:r w:rsidRPr="00A129BA">
              <w:rPr>
                <w:color w:val="000000"/>
                <w:sz w:val="20"/>
                <w:szCs w:val="20"/>
              </w:rPr>
              <w:t>să informeze salariaţii asupra condiţiilor de muncă şi asupra elementelor care privesc desfăşurarea relaţiilor de muncă;</w:t>
            </w:r>
          </w:p>
          <w:p w:rsidR="00243063" w:rsidRPr="00A129BA" w:rsidRDefault="00243063" w:rsidP="00F43CFF">
            <w:pPr>
              <w:numPr>
                <w:ilvl w:val="0"/>
                <w:numId w:val="34"/>
              </w:numPr>
              <w:shd w:val="clear" w:color="auto" w:fill="FFFFFF"/>
              <w:ind w:left="232" w:hanging="232"/>
              <w:jc w:val="both"/>
              <w:rPr>
                <w:color w:val="000000"/>
                <w:sz w:val="20"/>
                <w:szCs w:val="20"/>
              </w:rPr>
            </w:pPr>
            <w:r w:rsidRPr="00A129BA">
              <w:rPr>
                <w:color w:val="000000"/>
                <w:sz w:val="20"/>
                <w:szCs w:val="20"/>
              </w:rPr>
              <w:t>să asigure permanent condiţiile tehnice şi organizatorice şi condiţiile corespunzătoare de muncă;</w:t>
            </w:r>
          </w:p>
          <w:p w:rsidR="00243063" w:rsidRPr="00A129BA" w:rsidRDefault="00243063" w:rsidP="00F43CFF">
            <w:pPr>
              <w:numPr>
                <w:ilvl w:val="0"/>
                <w:numId w:val="34"/>
              </w:numPr>
              <w:shd w:val="clear" w:color="auto" w:fill="FFFFFF"/>
              <w:ind w:left="232" w:hanging="232"/>
              <w:jc w:val="both"/>
              <w:rPr>
                <w:color w:val="000000"/>
                <w:sz w:val="20"/>
                <w:szCs w:val="20"/>
              </w:rPr>
            </w:pPr>
            <w:r w:rsidRPr="00A129BA">
              <w:rPr>
                <w:color w:val="000000"/>
                <w:sz w:val="20"/>
                <w:szCs w:val="20"/>
              </w:rPr>
              <w:t>să acorde salariaţilor toate drepturile ce decurg din lege, din contractul colectiv de muncă aplicabil şi din contractele individuale de muncă;</w:t>
            </w:r>
          </w:p>
          <w:p w:rsidR="00243063" w:rsidRPr="00A129BA" w:rsidRDefault="00243063" w:rsidP="00F43CFF">
            <w:pPr>
              <w:numPr>
                <w:ilvl w:val="0"/>
                <w:numId w:val="34"/>
              </w:numPr>
              <w:shd w:val="clear" w:color="auto" w:fill="FFFFFF"/>
              <w:ind w:left="232" w:hanging="232"/>
              <w:jc w:val="both"/>
              <w:rPr>
                <w:color w:val="000000"/>
                <w:sz w:val="20"/>
                <w:szCs w:val="20"/>
              </w:rPr>
            </w:pPr>
            <w:r w:rsidRPr="00A129BA">
              <w:rPr>
                <w:color w:val="000000"/>
                <w:sz w:val="20"/>
                <w:szCs w:val="20"/>
              </w:rPr>
              <w:t>să se consulte cu sindicatul sau, după caz, cu reprezentanţii salariaţilor în privinţa deciziilor care ar putea să afecteze drepturile acestora;</w:t>
            </w:r>
          </w:p>
          <w:p w:rsidR="00243063" w:rsidRPr="00A129BA" w:rsidRDefault="00243063" w:rsidP="00F43CFF">
            <w:pPr>
              <w:numPr>
                <w:ilvl w:val="0"/>
                <w:numId w:val="34"/>
              </w:numPr>
              <w:shd w:val="clear" w:color="auto" w:fill="FFFFFF"/>
              <w:ind w:left="232" w:hanging="232"/>
              <w:jc w:val="both"/>
              <w:rPr>
                <w:color w:val="000000"/>
                <w:sz w:val="20"/>
                <w:szCs w:val="20"/>
              </w:rPr>
            </w:pPr>
            <w:r w:rsidRPr="00A129BA">
              <w:rPr>
                <w:color w:val="000000"/>
                <w:sz w:val="20"/>
                <w:szCs w:val="20"/>
              </w:rPr>
              <w:t>să plătească toate contribuţiile şi impozitele aflate în sarcina sa, să reţină şi să vireze contribuţiile şi impozitele datorate de salariaţi, în condiţiile legii;</w:t>
            </w:r>
          </w:p>
          <w:p w:rsidR="00243063" w:rsidRPr="00A129BA" w:rsidRDefault="00243063" w:rsidP="00F43CFF">
            <w:pPr>
              <w:numPr>
                <w:ilvl w:val="0"/>
                <w:numId w:val="34"/>
              </w:numPr>
              <w:shd w:val="clear" w:color="auto" w:fill="FFFFFF"/>
              <w:ind w:left="232" w:hanging="232"/>
              <w:jc w:val="both"/>
              <w:rPr>
                <w:color w:val="000000"/>
                <w:sz w:val="20"/>
                <w:szCs w:val="20"/>
              </w:rPr>
            </w:pPr>
            <w:r w:rsidRPr="00A129BA">
              <w:rPr>
                <w:color w:val="000000"/>
                <w:sz w:val="20"/>
                <w:szCs w:val="20"/>
              </w:rPr>
              <w:t>să înfiinţeze registrul general de evidenţă a salariaţilor şi să opereze înregistrările prevăzute de lege;</w:t>
            </w:r>
          </w:p>
          <w:p w:rsidR="00243063" w:rsidRPr="00A129BA" w:rsidRDefault="00243063" w:rsidP="00F43CFF">
            <w:pPr>
              <w:numPr>
                <w:ilvl w:val="0"/>
                <w:numId w:val="34"/>
              </w:numPr>
              <w:shd w:val="clear" w:color="auto" w:fill="FFFFFF"/>
              <w:ind w:left="232" w:hanging="232"/>
              <w:jc w:val="both"/>
              <w:rPr>
                <w:color w:val="000000"/>
                <w:sz w:val="20"/>
                <w:szCs w:val="20"/>
              </w:rPr>
            </w:pPr>
            <w:r w:rsidRPr="00A129BA">
              <w:rPr>
                <w:color w:val="000000"/>
                <w:sz w:val="20"/>
                <w:szCs w:val="20"/>
              </w:rPr>
              <w:t>să elibereze, la cerere, toate documentele care atestă calitatea de salariat a solicitantului;</w:t>
            </w:r>
          </w:p>
          <w:p w:rsidR="00243063" w:rsidRPr="00A129BA" w:rsidRDefault="00243063" w:rsidP="00F43CFF">
            <w:pPr>
              <w:numPr>
                <w:ilvl w:val="0"/>
                <w:numId w:val="34"/>
              </w:numPr>
              <w:shd w:val="clear" w:color="auto" w:fill="FFFFFF"/>
              <w:ind w:left="232" w:hanging="232"/>
              <w:jc w:val="both"/>
              <w:rPr>
                <w:rFonts w:ascii="Verdana" w:hAnsi="Verdana"/>
                <w:color w:val="000000"/>
                <w:sz w:val="20"/>
                <w:szCs w:val="20"/>
              </w:rPr>
            </w:pPr>
            <w:r w:rsidRPr="00A129BA">
              <w:rPr>
                <w:color w:val="000000"/>
                <w:sz w:val="20"/>
                <w:szCs w:val="20"/>
              </w:rPr>
              <w:t>să asigure confidenţialitatea datelor cu caracter personal ale salariaţilor.</w:t>
            </w:r>
          </w:p>
        </w:tc>
      </w:tr>
    </w:tbl>
    <w:p w:rsidR="00A129BA" w:rsidRDefault="00A129BA" w:rsidP="00A129BA">
      <w:pPr>
        <w:ind w:left="426"/>
        <w:rPr>
          <w:b/>
        </w:rPr>
      </w:pPr>
    </w:p>
    <w:p w:rsidR="00FB677A" w:rsidRPr="00243063" w:rsidRDefault="00243063" w:rsidP="00243063">
      <w:pPr>
        <w:numPr>
          <w:ilvl w:val="0"/>
          <w:numId w:val="28"/>
        </w:numPr>
        <w:ind w:left="426" w:hanging="426"/>
        <w:rPr>
          <w:b/>
        </w:rPr>
      </w:pPr>
      <w:r w:rsidRPr="00243063">
        <w:rPr>
          <w:b/>
        </w:rPr>
        <w:t xml:space="preserve">Angajatorul are responsabilitati si fata de:  - </w:t>
      </w:r>
      <w:r w:rsidR="00FB677A" w:rsidRPr="00243063">
        <w:rPr>
          <w:b/>
          <w:bCs/>
          <w:lang w:val="it-IT"/>
        </w:rPr>
        <w:t>de partenerii de afaceri</w:t>
      </w:r>
      <w:r w:rsidR="00FB677A" w:rsidRPr="00243063">
        <w:rPr>
          <w:b/>
          <w:bCs/>
        </w:rPr>
        <w:t xml:space="preserve"> </w:t>
      </w:r>
    </w:p>
    <w:p w:rsidR="00806F1A" w:rsidRPr="00806F1A" w:rsidRDefault="00243063" w:rsidP="00806F1A">
      <w:pPr>
        <w:ind w:left="426"/>
        <w:rPr>
          <w:b/>
        </w:rPr>
      </w:pPr>
      <w:r w:rsidRPr="00243063">
        <w:rPr>
          <w:b/>
          <w:bCs/>
          <w:lang w:val="it-IT"/>
        </w:rPr>
        <w:tab/>
      </w:r>
      <w:r>
        <w:rPr>
          <w:b/>
          <w:bCs/>
          <w:lang w:val="it-IT"/>
        </w:rPr>
        <w:tab/>
      </w:r>
      <w:r>
        <w:rPr>
          <w:b/>
          <w:bCs/>
          <w:lang w:val="it-IT"/>
        </w:rPr>
        <w:tab/>
      </w:r>
      <w:r>
        <w:rPr>
          <w:b/>
          <w:bCs/>
          <w:lang w:val="it-IT"/>
        </w:rPr>
        <w:tab/>
      </w:r>
      <w:r>
        <w:rPr>
          <w:b/>
          <w:bCs/>
          <w:lang w:val="it-IT"/>
        </w:rPr>
        <w:tab/>
      </w:r>
      <w:r>
        <w:rPr>
          <w:b/>
          <w:bCs/>
          <w:lang w:val="it-IT"/>
        </w:rPr>
        <w:tab/>
        <w:t xml:space="preserve">          - </w:t>
      </w:r>
      <w:r w:rsidR="00FB677A" w:rsidRPr="00243063">
        <w:rPr>
          <w:b/>
          <w:bCs/>
          <w:lang w:val="it-IT"/>
        </w:rPr>
        <w:t>de instituțiile publice</w:t>
      </w:r>
      <w:r w:rsidR="00FB677A" w:rsidRPr="00243063">
        <w:rPr>
          <w:b/>
          <w:lang w:val="it-IT"/>
        </w:rPr>
        <w:t xml:space="preserve">         </w:t>
      </w:r>
    </w:p>
    <w:p w:rsidR="00A048F9" w:rsidRPr="00A048F9" w:rsidRDefault="00C30FE0" w:rsidP="00A048F9">
      <w:pPr>
        <w:rPr>
          <w:b/>
        </w:rPr>
      </w:pPr>
      <w:r w:rsidRPr="00806F1A">
        <w:rPr>
          <w:b/>
          <w:u w:val="single"/>
        </w:rPr>
        <w:t>Cerinte</w:t>
      </w:r>
    </w:p>
    <w:p w:rsidR="00A048F9" w:rsidRDefault="00A048F9" w:rsidP="00A048F9">
      <w:pPr>
        <w:ind w:left="720"/>
      </w:pPr>
      <w:r>
        <w:t xml:space="preserve">Realizeaza in caiet </w:t>
      </w:r>
      <w:r>
        <w:rPr>
          <w:b/>
        </w:rPr>
        <w:t>schema</w:t>
      </w:r>
      <w:r>
        <w:t xml:space="preserve"> informatiei prezentate in textul de documentare</w:t>
      </w:r>
      <w:r w:rsidR="00B742F8">
        <w:t xml:space="preserve"> ( Textul bolduit, ingrosat)</w:t>
      </w:r>
      <w:r>
        <w:t>;</w:t>
      </w:r>
    </w:p>
    <w:p w:rsidR="007752BB" w:rsidRDefault="00A129BA" w:rsidP="00806F1A">
      <w:pPr>
        <w:pStyle w:val="ListParagraph"/>
        <w:ind w:left="1080"/>
      </w:pPr>
      <w:r>
        <w:t>Citeste</w:t>
      </w:r>
      <w:r w:rsidR="00806F1A">
        <w:t xml:space="preserve"> drepturi</w:t>
      </w:r>
      <w:r w:rsidR="00807FD8">
        <w:t>le</w:t>
      </w:r>
      <w:r w:rsidR="00806F1A">
        <w:t xml:space="preserve"> </w:t>
      </w:r>
      <w:r>
        <w:t>din tabel</w:t>
      </w:r>
      <w:r w:rsidR="00806F1A">
        <w:t>.</w:t>
      </w:r>
    </w:p>
    <w:p w:rsidR="00324A47" w:rsidRPr="00324A47" w:rsidRDefault="00324A47" w:rsidP="00806F1A">
      <w:pPr>
        <w:pStyle w:val="ListParagraph"/>
        <w:ind w:left="1080"/>
        <w:rPr>
          <w:sz w:val="12"/>
          <w:szCs w:val="12"/>
          <w:u w:val="single"/>
          <w:lang w:val="en-US"/>
        </w:rPr>
      </w:pPr>
    </w:p>
    <w:p w:rsidR="007752BB" w:rsidRDefault="006B1092" w:rsidP="007752BB">
      <w:pPr>
        <w:pStyle w:val="ListParagraph"/>
        <w:ind w:left="1080" w:hanging="1080"/>
        <w:rPr>
          <w:b/>
          <w:noProof/>
          <w:lang w:val="de-DE"/>
        </w:rPr>
      </w:pPr>
      <w:r>
        <w:rPr>
          <w:b/>
          <w:noProof/>
          <w:lang w:val="de-DE"/>
        </w:rPr>
        <w:t>Trimite foto cu schema</w:t>
      </w:r>
      <w:r w:rsidR="007752BB" w:rsidRPr="007752BB">
        <w:rPr>
          <w:b/>
          <w:noProof/>
          <w:lang w:val="de-DE"/>
        </w:rPr>
        <w:t xml:space="preserve"> la adresa</w:t>
      </w:r>
      <w:r w:rsidR="007752BB">
        <w:rPr>
          <w:noProof/>
          <w:lang w:val="de-DE"/>
        </w:rPr>
        <w:t xml:space="preserve"> </w:t>
      </w:r>
      <w:hyperlink r:id="rId5" w:history="1">
        <w:r w:rsidR="007752BB" w:rsidRPr="00206A54">
          <w:rPr>
            <w:rStyle w:val="Hyperlink"/>
            <w:b/>
            <w:noProof/>
            <w:lang w:val="de-DE"/>
          </w:rPr>
          <w:t>proiect_gsnt@yahoo.ro</w:t>
        </w:r>
      </w:hyperlink>
    </w:p>
    <w:p w:rsidR="0070677A" w:rsidRDefault="007752BB" w:rsidP="007752BB">
      <w:pPr>
        <w:pStyle w:val="ListParagraph"/>
        <w:ind w:left="1080" w:hanging="1080"/>
        <w:rPr>
          <w:b/>
          <w:noProof/>
          <w:lang w:val="en-US"/>
        </w:rPr>
      </w:pPr>
      <w:r w:rsidRPr="007752BB">
        <w:rPr>
          <w:b/>
          <w:noProof/>
          <w:lang w:val="en-US"/>
        </w:rPr>
        <w:t>Scrie la mesaj numele si clasa</w:t>
      </w:r>
      <w:r w:rsidR="0070677A">
        <w:rPr>
          <w:b/>
          <w:noProof/>
          <w:lang w:val="en-US"/>
        </w:rPr>
        <w:t>.</w:t>
      </w:r>
    </w:p>
    <w:sectPr w:rsidR="0070677A" w:rsidSect="00B33702">
      <w:pgSz w:w="12240" w:h="15840"/>
      <w:pgMar w:top="397" w:right="567" w:bottom="426" w:left="85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655_"/>
      </v:shape>
    </w:pict>
  </w:numPicBullet>
  <w:abstractNum w:abstractNumId="0">
    <w:nsid w:val="FFFFFFFE"/>
    <w:multiLevelType w:val="singleLevel"/>
    <w:tmpl w:val="A168C022"/>
    <w:lvl w:ilvl="0">
      <w:numFmt w:val="bullet"/>
      <w:lvlText w:val="*"/>
      <w:lvlJc w:val="left"/>
    </w:lvl>
  </w:abstractNum>
  <w:abstractNum w:abstractNumId="1">
    <w:nsid w:val="02FB0287"/>
    <w:multiLevelType w:val="hybridMultilevel"/>
    <w:tmpl w:val="A750442C"/>
    <w:lvl w:ilvl="0" w:tplc="27FC7512">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0077EA5"/>
    <w:multiLevelType w:val="hybridMultilevel"/>
    <w:tmpl w:val="7C8EF204"/>
    <w:lvl w:ilvl="0" w:tplc="0CA20356">
      <w:start w:val="1"/>
      <w:numFmt w:val="decimal"/>
      <w:lvlText w:val="%1."/>
      <w:lvlJc w:val="left"/>
      <w:pPr>
        <w:ind w:left="72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47162E9"/>
    <w:multiLevelType w:val="hybridMultilevel"/>
    <w:tmpl w:val="AF46B736"/>
    <w:lvl w:ilvl="0" w:tplc="39CEF33E">
      <w:start w:val="1"/>
      <w:numFmt w:val="bullet"/>
      <w:lvlText w:val=""/>
      <w:lvlJc w:val="left"/>
      <w:pPr>
        <w:tabs>
          <w:tab w:val="num" w:pos="720"/>
        </w:tabs>
        <w:ind w:left="720" w:hanging="360"/>
      </w:pPr>
      <w:rPr>
        <w:rFonts w:ascii="Wingdings" w:hAnsi="Wingdings" w:hint="default"/>
      </w:rPr>
    </w:lvl>
    <w:lvl w:ilvl="1" w:tplc="165E841C" w:tentative="1">
      <w:start w:val="1"/>
      <w:numFmt w:val="bullet"/>
      <w:lvlText w:val=""/>
      <w:lvlJc w:val="left"/>
      <w:pPr>
        <w:tabs>
          <w:tab w:val="num" w:pos="1440"/>
        </w:tabs>
        <w:ind w:left="1440" w:hanging="360"/>
      </w:pPr>
      <w:rPr>
        <w:rFonts w:ascii="Wingdings" w:hAnsi="Wingdings" w:hint="default"/>
      </w:rPr>
    </w:lvl>
    <w:lvl w:ilvl="2" w:tplc="9FBC8ECC" w:tentative="1">
      <w:start w:val="1"/>
      <w:numFmt w:val="bullet"/>
      <w:lvlText w:val=""/>
      <w:lvlJc w:val="left"/>
      <w:pPr>
        <w:tabs>
          <w:tab w:val="num" w:pos="2160"/>
        </w:tabs>
        <w:ind w:left="2160" w:hanging="360"/>
      </w:pPr>
      <w:rPr>
        <w:rFonts w:ascii="Wingdings" w:hAnsi="Wingdings" w:hint="default"/>
      </w:rPr>
    </w:lvl>
    <w:lvl w:ilvl="3" w:tplc="A30A5908" w:tentative="1">
      <w:start w:val="1"/>
      <w:numFmt w:val="bullet"/>
      <w:lvlText w:val=""/>
      <w:lvlJc w:val="left"/>
      <w:pPr>
        <w:tabs>
          <w:tab w:val="num" w:pos="2880"/>
        </w:tabs>
        <w:ind w:left="2880" w:hanging="360"/>
      </w:pPr>
      <w:rPr>
        <w:rFonts w:ascii="Wingdings" w:hAnsi="Wingdings" w:hint="default"/>
      </w:rPr>
    </w:lvl>
    <w:lvl w:ilvl="4" w:tplc="E6E21126" w:tentative="1">
      <w:start w:val="1"/>
      <w:numFmt w:val="bullet"/>
      <w:lvlText w:val=""/>
      <w:lvlJc w:val="left"/>
      <w:pPr>
        <w:tabs>
          <w:tab w:val="num" w:pos="3600"/>
        </w:tabs>
        <w:ind w:left="3600" w:hanging="360"/>
      </w:pPr>
      <w:rPr>
        <w:rFonts w:ascii="Wingdings" w:hAnsi="Wingdings" w:hint="default"/>
      </w:rPr>
    </w:lvl>
    <w:lvl w:ilvl="5" w:tplc="54EE8FC8" w:tentative="1">
      <w:start w:val="1"/>
      <w:numFmt w:val="bullet"/>
      <w:lvlText w:val=""/>
      <w:lvlJc w:val="left"/>
      <w:pPr>
        <w:tabs>
          <w:tab w:val="num" w:pos="4320"/>
        </w:tabs>
        <w:ind w:left="4320" w:hanging="360"/>
      </w:pPr>
      <w:rPr>
        <w:rFonts w:ascii="Wingdings" w:hAnsi="Wingdings" w:hint="default"/>
      </w:rPr>
    </w:lvl>
    <w:lvl w:ilvl="6" w:tplc="63A67118" w:tentative="1">
      <w:start w:val="1"/>
      <w:numFmt w:val="bullet"/>
      <w:lvlText w:val=""/>
      <w:lvlJc w:val="left"/>
      <w:pPr>
        <w:tabs>
          <w:tab w:val="num" w:pos="5040"/>
        </w:tabs>
        <w:ind w:left="5040" w:hanging="360"/>
      </w:pPr>
      <w:rPr>
        <w:rFonts w:ascii="Wingdings" w:hAnsi="Wingdings" w:hint="default"/>
      </w:rPr>
    </w:lvl>
    <w:lvl w:ilvl="7" w:tplc="1B2CCC10" w:tentative="1">
      <w:start w:val="1"/>
      <w:numFmt w:val="bullet"/>
      <w:lvlText w:val=""/>
      <w:lvlJc w:val="left"/>
      <w:pPr>
        <w:tabs>
          <w:tab w:val="num" w:pos="5760"/>
        </w:tabs>
        <w:ind w:left="5760" w:hanging="360"/>
      </w:pPr>
      <w:rPr>
        <w:rFonts w:ascii="Wingdings" w:hAnsi="Wingdings" w:hint="default"/>
      </w:rPr>
    </w:lvl>
    <w:lvl w:ilvl="8" w:tplc="3B189446" w:tentative="1">
      <w:start w:val="1"/>
      <w:numFmt w:val="bullet"/>
      <w:lvlText w:val=""/>
      <w:lvlJc w:val="left"/>
      <w:pPr>
        <w:tabs>
          <w:tab w:val="num" w:pos="6480"/>
        </w:tabs>
        <w:ind w:left="6480" w:hanging="360"/>
      </w:pPr>
      <w:rPr>
        <w:rFonts w:ascii="Wingdings" w:hAnsi="Wingdings" w:hint="default"/>
      </w:rPr>
    </w:lvl>
  </w:abstractNum>
  <w:abstractNum w:abstractNumId="4">
    <w:nsid w:val="15D77CAB"/>
    <w:multiLevelType w:val="hybridMultilevel"/>
    <w:tmpl w:val="D31A26F6"/>
    <w:lvl w:ilvl="0" w:tplc="81F64274">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CB1EB9"/>
    <w:multiLevelType w:val="hybridMultilevel"/>
    <w:tmpl w:val="7C8EF204"/>
    <w:lvl w:ilvl="0" w:tplc="0CA2035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645896"/>
    <w:multiLevelType w:val="multilevel"/>
    <w:tmpl w:val="8EAE4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C1120E"/>
    <w:multiLevelType w:val="hybridMultilevel"/>
    <w:tmpl w:val="A268176E"/>
    <w:lvl w:ilvl="0" w:tplc="37C622EC">
      <w:numFmt w:val="bullet"/>
      <w:lvlText w:val="-"/>
      <w:lvlJc w:val="left"/>
      <w:pPr>
        <w:ind w:left="720" w:hanging="360"/>
      </w:pPr>
      <w:rPr>
        <w:rFonts w:ascii="Arial" w:eastAsia="Times New Roman" w:hAnsi="Arial"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E82F50"/>
    <w:multiLevelType w:val="hybridMultilevel"/>
    <w:tmpl w:val="436861C8"/>
    <w:lvl w:ilvl="0" w:tplc="0752324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89175A"/>
    <w:multiLevelType w:val="multilevel"/>
    <w:tmpl w:val="2398C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F7469A"/>
    <w:multiLevelType w:val="hybridMultilevel"/>
    <w:tmpl w:val="A508BCC6"/>
    <w:lvl w:ilvl="0" w:tplc="A726C7A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F0772C"/>
    <w:multiLevelType w:val="hybridMultilevel"/>
    <w:tmpl w:val="38C6861C"/>
    <w:lvl w:ilvl="0" w:tplc="4588C014">
      <w:start w:val="1"/>
      <w:numFmt w:val="bullet"/>
      <w:lvlText w:val="•"/>
      <w:lvlJc w:val="left"/>
      <w:pPr>
        <w:tabs>
          <w:tab w:val="num" w:pos="720"/>
        </w:tabs>
        <w:ind w:left="720" w:hanging="360"/>
      </w:pPr>
      <w:rPr>
        <w:rFonts w:ascii="Arial" w:hAnsi="Arial" w:cs="Times New Roman" w:hint="default"/>
      </w:rPr>
    </w:lvl>
    <w:lvl w:ilvl="1" w:tplc="74DC8530">
      <w:start w:val="1"/>
      <w:numFmt w:val="decimal"/>
      <w:lvlText w:val="%2."/>
      <w:lvlJc w:val="left"/>
      <w:pPr>
        <w:tabs>
          <w:tab w:val="num" w:pos="1440"/>
        </w:tabs>
        <w:ind w:left="1440" w:hanging="360"/>
      </w:pPr>
    </w:lvl>
    <w:lvl w:ilvl="2" w:tplc="F7621FBA">
      <w:start w:val="1"/>
      <w:numFmt w:val="decimal"/>
      <w:lvlText w:val="%3."/>
      <w:lvlJc w:val="left"/>
      <w:pPr>
        <w:tabs>
          <w:tab w:val="num" w:pos="2160"/>
        </w:tabs>
        <w:ind w:left="2160" w:hanging="360"/>
      </w:pPr>
    </w:lvl>
    <w:lvl w:ilvl="3" w:tplc="7D0A4BC8">
      <w:start w:val="1"/>
      <w:numFmt w:val="decimal"/>
      <w:lvlText w:val="%4."/>
      <w:lvlJc w:val="left"/>
      <w:pPr>
        <w:tabs>
          <w:tab w:val="num" w:pos="2880"/>
        </w:tabs>
        <w:ind w:left="2880" w:hanging="360"/>
      </w:pPr>
    </w:lvl>
    <w:lvl w:ilvl="4" w:tplc="87F0766A">
      <w:start w:val="1"/>
      <w:numFmt w:val="decimal"/>
      <w:lvlText w:val="%5."/>
      <w:lvlJc w:val="left"/>
      <w:pPr>
        <w:tabs>
          <w:tab w:val="num" w:pos="3600"/>
        </w:tabs>
        <w:ind w:left="3600" w:hanging="360"/>
      </w:pPr>
    </w:lvl>
    <w:lvl w:ilvl="5" w:tplc="62640204">
      <w:start w:val="1"/>
      <w:numFmt w:val="decimal"/>
      <w:lvlText w:val="%6."/>
      <w:lvlJc w:val="left"/>
      <w:pPr>
        <w:tabs>
          <w:tab w:val="num" w:pos="4320"/>
        </w:tabs>
        <w:ind w:left="4320" w:hanging="360"/>
      </w:pPr>
    </w:lvl>
    <w:lvl w:ilvl="6" w:tplc="A290E392">
      <w:start w:val="1"/>
      <w:numFmt w:val="decimal"/>
      <w:lvlText w:val="%7."/>
      <w:lvlJc w:val="left"/>
      <w:pPr>
        <w:tabs>
          <w:tab w:val="num" w:pos="5040"/>
        </w:tabs>
        <w:ind w:left="5040" w:hanging="360"/>
      </w:pPr>
    </w:lvl>
    <w:lvl w:ilvl="7" w:tplc="16C61A8E">
      <w:start w:val="1"/>
      <w:numFmt w:val="decimal"/>
      <w:lvlText w:val="%8."/>
      <w:lvlJc w:val="left"/>
      <w:pPr>
        <w:tabs>
          <w:tab w:val="num" w:pos="5760"/>
        </w:tabs>
        <w:ind w:left="5760" w:hanging="360"/>
      </w:pPr>
    </w:lvl>
    <w:lvl w:ilvl="8" w:tplc="154421A0">
      <w:start w:val="1"/>
      <w:numFmt w:val="decimal"/>
      <w:lvlText w:val="%9."/>
      <w:lvlJc w:val="left"/>
      <w:pPr>
        <w:tabs>
          <w:tab w:val="num" w:pos="6480"/>
        </w:tabs>
        <w:ind w:left="6480" w:hanging="360"/>
      </w:pPr>
    </w:lvl>
  </w:abstractNum>
  <w:abstractNum w:abstractNumId="12">
    <w:nsid w:val="41504DD5"/>
    <w:multiLevelType w:val="hybridMultilevel"/>
    <w:tmpl w:val="DE2CD49E"/>
    <w:lvl w:ilvl="0" w:tplc="2A1E4122">
      <w:start w:val="1"/>
      <w:numFmt w:val="bullet"/>
      <w:lvlText w:val=""/>
      <w:lvlJc w:val="left"/>
      <w:pPr>
        <w:tabs>
          <w:tab w:val="num" w:pos="720"/>
        </w:tabs>
        <w:ind w:left="720" w:hanging="360"/>
      </w:pPr>
      <w:rPr>
        <w:rFonts w:ascii="Wingdings" w:hAnsi="Wingdings" w:hint="default"/>
        <w:sz w:val="12"/>
        <w:szCs w:val="12"/>
      </w:rPr>
    </w:lvl>
    <w:lvl w:ilvl="1" w:tplc="C7AEF3A0" w:tentative="1">
      <w:start w:val="1"/>
      <w:numFmt w:val="bullet"/>
      <w:lvlText w:val=""/>
      <w:lvlJc w:val="left"/>
      <w:pPr>
        <w:tabs>
          <w:tab w:val="num" w:pos="1440"/>
        </w:tabs>
        <w:ind w:left="1440" w:hanging="360"/>
      </w:pPr>
      <w:rPr>
        <w:rFonts w:ascii="Wingdings" w:hAnsi="Wingdings" w:hint="default"/>
      </w:rPr>
    </w:lvl>
    <w:lvl w:ilvl="2" w:tplc="EB9EC6F4" w:tentative="1">
      <w:start w:val="1"/>
      <w:numFmt w:val="bullet"/>
      <w:lvlText w:val=""/>
      <w:lvlJc w:val="left"/>
      <w:pPr>
        <w:tabs>
          <w:tab w:val="num" w:pos="2160"/>
        </w:tabs>
        <w:ind w:left="2160" w:hanging="360"/>
      </w:pPr>
      <w:rPr>
        <w:rFonts w:ascii="Wingdings" w:hAnsi="Wingdings" w:hint="default"/>
      </w:rPr>
    </w:lvl>
    <w:lvl w:ilvl="3" w:tplc="3B661912" w:tentative="1">
      <w:start w:val="1"/>
      <w:numFmt w:val="bullet"/>
      <w:lvlText w:val=""/>
      <w:lvlJc w:val="left"/>
      <w:pPr>
        <w:tabs>
          <w:tab w:val="num" w:pos="2880"/>
        </w:tabs>
        <w:ind w:left="2880" w:hanging="360"/>
      </w:pPr>
      <w:rPr>
        <w:rFonts w:ascii="Wingdings" w:hAnsi="Wingdings" w:hint="default"/>
      </w:rPr>
    </w:lvl>
    <w:lvl w:ilvl="4" w:tplc="1BBA17FA" w:tentative="1">
      <w:start w:val="1"/>
      <w:numFmt w:val="bullet"/>
      <w:lvlText w:val=""/>
      <w:lvlJc w:val="left"/>
      <w:pPr>
        <w:tabs>
          <w:tab w:val="num" w:pos="3600"/>
        </w:tabs>
        <w:ind w:left="3600" w:hanging="360"/>
      </w:pPr>
      <w:rPr>
        <w:rFonts w:ascii="Wingdings" w:hAnsi="Wingdings" w:hint="default"/>
      </w:rPr>
    </w:lvl>
    <w:lvl w:ilvl="5" w:tplc="26AAB268" w:tentative="1">
      <w:start w:val="1"/>
      <w:numFmt w:val="bullet"/>
      <w:lvlText w:val=""/>
      <w:lvlJc w:val="left"/>
      <w:pPr>
        <w:tabs>
          <w:tab w:val="num" w:pos="4320"/>
        </w:tabs>
        <w:ind w:left="4320" w:hanging="360"/>
      </w:pPr>
      <w:rPr>
        <w:rFonts w:ascii="Wingdings" w:hAnsi="Wingdings" w:hint="default"/>
      </w:rPr>
    </w:lvl>
    <w:lvl w:ilvl="6" w:tplc="CD446456" w:tentative="1">
      <w:start w:val="1"/>
      <w:numFmt w:val="bullet"/>
      <w:lvlText w:val=""/>
      <w:lvlJc w:val="left"/>
      <w:pPr>
        <w:tabs>
          <w:tab w:val="num" w:pos="5040"/>
        </w:tabs>
        <w:ind w:left="5040" w:hanging="360"/>
      </w:pPr>
      <w:rPr>
        <w:rFonts w:ascii="Wingdings" w:hAnsi="Wingdings" w:hint="default"/>
      </w:rPr>
    </w:lvl>
    <w:lvl w:ilvl="7" w:tplc="9D343A10" w:tentative="1">
      <w:start w:val="1"/>
      <w:numFmt w:val="bullet"/>
      <w:lvlText w:val=""/>
      <w:lvlJc w:val="left"/>
      <w:pPr>
        <w:tabs>
          <w:tab w:val="num" w:pos="5760"/>
        </w:tabs>
        <w:ind w:left="5760" w:hanging="360"/>
      </w:pPr>
      <w:rPr>
        <w:rFonts w:ascii="Wingdings" w:hAnsi="Wingdings" w:hint="default"/>
      </w:rPr>
    </w:lvl>
    <w:lvl w:ilvl="8" w:tplc="0116F774" w:tentative="1">
      <w:start w:val="1"/>
      <w:numFmt w:val="bullet"/>
      <w:lvlText w:val=""/>
      <w:lvlJc w:val="left"/>
      <w:pPr>
        <w:tabs>
          <w:tab w:val="num" w:pos="6480"/>
        </w:tabs>
        <w:ind w:left="6480" w:hanging="360"/>
      </w:pPr>
      <w:rPr>
        <w:rFonts w:ascii="Wingdings" w:hAnsi="Wingdings" w:hint="default"/>
      </w:rPr>
    </w:lvl>
  </w:abstractNum>
  <w:abstractNum w:abstractNumId="13">
    <w:nsid w:val="42197183"/>
    <w:multiLevelType w:val="hybridMultilevel"/>
    <w:tmpl w:val="A454AEFE"/>
    <w:lvl w:ilvl="0" w:tplc="E17C1092">
      <w:start w:val="1"/>
      <w:numFmt w:val="bullet"/>
      <w:lvlText w:val=""/>
      <w:lvlPicBulletId w:val="0"/>
      <w:lvlJc w:val="left"/>
      <w:pPr>
        <w:tabs>
          <w:tab w:val="num" w:pos="720"/>
        </w:tabs>
        <w:ind w:left="720" w:hanging="360"/>
      </w:pPr>
      <w:rPr>
        <w:rFonts w:ascii="Symbol" w:hAnsi="Symbol" w:hint="default"/>
        <w:color w:val="auto"/>
        <w:sz w:val="16"/>
        <w:szCs w:val="16"/>
      </w:rPr>
    </w:lvl>
    <w:lvl w:ilvl="1" w:tplc="9936277A" w:tentative="1">
      <w:start w:val="1"/>
      <w:numFmt w:val="bullet"/>
      <w:lvlText w:val=""/>
      <w:lvlJc w:val="left"/>
      <w:pPr>
        <w:tabs>
          <w:tab w:val="num" w:pos="1440"/>
        </w:tabs>
        <w:ind w:left="1440" w:hanging="360"/>
      </w:pPr>
      <w:rPr>
        <w:rFonts w:ascii="Wingdings" w:hAnsi="Wingdings" w:hint="default"/>
      </w:rPr>
    </w:lvl>
    <w:lvl w:ilvl="2" w:tplc="F4E45F7A" w:tentative="1">
      <w:start w:val="1"/>
      <w:numFmt w:val="bullet"/>
      <w:lvlText w:val=""/>
      <w:lvlJc w:val="left"/>
      <w:pPr>
        <w:tabs>
          <w:tab w:val="num" w:pos="2160"/>
        </w:tabs>
        <w:ind w:left="2160" w:hanging="360"/>
      </w:pPr>
      <w:rPr>
        <w:rFonts w:ascii="Wingdings" w:hAnsi="Wingdings" w:hint="default"/>
      </w:rPr>
    </w:lvl>
    <w:lvl w:ilvl="3" w:tplc="4192D19E" w:tentative="1">
      <w:start w:val="1"/>
      <w:numFmt w:val="bullet"/>
      <w:lvlText w:val=""/>
      <w:lvlJc w:val="left"/>
      <w:pPr>
        <w:tabs>
          <w:tab w:val="num" w:pos="2880"/>
        </w:tabs>
        <w:ind w:left="2880" w:hanging="360"/>
      </w:pPr>
      <w:rPr>
        <w:rFonts w:ascii="Wingdings" w:hAnsi="Wingdings" w:hint="default"/>
      </w:rPr>
    </w:lvl>
    <w:lvl w:ilvl="4" w:tplc="5AC0F688" w:tentative="1">
      <w:start w:val="1"/>
      <w:numFmt w:val="bullet"/>
      <w:lvlText w:val=""/>
      <w:lvlJc w:val="left"/>
      <w:pPr>
        <w:tabs>
          <w:tab w:val="num" w:pos="3600"/>
        </w:tabs>
        <w:ind w:left="3600" w:hanging="360"/>
      </w:pPr>
      <w:rPr>
        <w:rFonts w:ascii="Wingdings" w:hAnsi="Wingdings" w:hint="default"/>
      </w:rPr>
    </w:lvl>
    <w:lvl w:ilvl="5" w:tplc="69B6C2EC" w:tentative="1">
      <w:start w:val="1"/>
      <w:numFmt w:val="bullet"/>
      <w:lvlText w:val=""/>
      <w:lvlJc w:val="left"/>
      <w:pPr>
        <w:tabs>
          <w:tab w:val="num" w:pos="4320"/>
        </w:tabs>
        <w:ind w:left="4320" w:hanging="360"/>
      </w:pPr>
      <w:rPr>
        <w:rFonts w:ascii="Wingdings" w:hAnsi="Wingdings" w:hint="default"/>
      </w:rPr>
    </w:lvl>
    <w:lvl w:ilvl="6" w:tplc="52ECB35C" w:tentative="1">
      <w:start w:val="1"/>
      <w:numFmt w:val="bullet"/>
      <w:lvlText w:val=""/>
      <w:lvlJc w:val="left"/>
      <w:pPr>
        <w:tabs>
          <w:tab w:val="num" w:pos="5040"/>
        </w:tabs>
        <w:ind w:left="5040" w:hanging="360"/>
      </w:pPr>
      <w:rPr>
        <w:rFonts w:ascii="Wingdings" w:hAnsi="Wingdings" w:hint="default"/>
      </w:rPr>
    </w:lvl>
    <w:lvl w:ilvl="7" w:tplc="6D1E7AD0" w:tentative="1">
      <w:start w:val="1"/>
      <w:numFmt w:val="bullet"/>
      <w:lvlText w:val=""/>
      <w:lvlJc w:val="left"/>
      <w:pPr>
        <w:tabs>
          <w:tab w:val="num" w:pos="5760"/>
        </w:tabs>
        <w:ind w:left="5760" w:hanging="360"/>
      </w:pPr>
      <w:rPr>
        <w:rFonts w:ascii="Wingdings" w:hAnsi="Wingdings" w:hint="default"/>
      </w:rPr>
    </w:lvl>
    <w:lvl w:ilvl="8" w:tplc="106EB90E" w:tentative="1">
      <w:start w:val="1"/>
      <w:numFmt w:val="bullet"/>
      <w:lvlText w:val=""/>
      <w:lvlJc w:val="left"/>
      <w:pPr>
        <w:tabs>
          <w:tab w:val="num" w:pos="6480"/>
        </w:tabs>
        <w:ind w:left="6480" w:hanging="360"/>
      </w:pPr>
      <w:rPr>
        <w:rFonts w:ascii="Wingdings" w:hAnsi="Wingdings" w:hint="default"/>
      </w:rPr>
    </w:lvl>
  </w:abstractNum>
  <w:abstractNum w:abstractNumId="14">
    <w:nsid w:val="426A15D3"/>
    <w:multiLevelType w:val="hybridMultilevel"/>
    <w:tmpl w:val="2B9417A2"/>
    <w:lvl w:ilvl="0" w:tplc="EAB0E0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29E57B5"/>
    <w:multiLevelType w:val="hybridMultilevel"/>
    <w:tmpl w:val="00ECB5B2"/>
    <w:lvl w:ilvl="0" w:tplc="A726C7A6">
      <w:start w:val="1"/>
      <w:numFmt w:val="bullet"/>
      <w:lvlText w:val=""/>
      <w:lvlPicBulletId w:val="0"/>
      <w:lvlJc w:val="left"/>
      <w:pPr>
        <w:tabs>
          <w:tab w:val="num" w:pos="720"/>
        </w:tabs>
        <w:ind w:left="720" w:hanging="360"/>
      </w:pPr>
      <w:rPr>
        <w:rFonts w:ascii="Symbol" w:hAnsi="Symbol" w:hint="default"/>
        <w:color w:val="auto"/>
      </w:rPr>
    </w:lvl>
    <w:lvl w:ilvl="1" w:tplc="37F0828E" w:tentative="1">
      <w:start w:val="1"/>
      <w:numFmt w:val="bullet"/>
      <w:lvlText w:val=""/>
      <w:lvlJc w:val="left"/>
      <w:pPr>
        <w:tabs>
          <w:tab w:val="num" w:pos="1440"/>
        </w:tabs>
        <w:ind w:left="1440" w:hanging="360"/>
      </w:pPr>
      <w:rPr>
        <w:rFonts w:ascii="Wingdings" w:hAnsi="Wingdings" w:hint="default"/>
      </w:rPr>
    </w:lvl>
    <w:lvl w:ilvl="2" w:tplc="2660BB34" w:tentative="1">
      <w:start w:val="1"/>
      <w:numFmt w:val="bullet"/>
      <w:lvlText w:val=""/>
      <w:lvlJc w:val="left"/>
      <w:pPr>
        <w:tabs>
          <w:tab w:val="num" w:pos="2160"/>
        </w:tabs>
        <w:ind w:left="2160" w:hanging="360"/>
      </w:pPr>
      <w:rPr>
        <w:rFonts w:ascii="Wingdings" w:hAnsi="Wingdings" w:hint="default"/>
      </w:rPr>
    </w:lvl>
    <w:lvl w:ilvl="3" w:tplc="41CEE702" w:tentative="1">
      <w:start w:val="1"/>
      <w:numFmt w:val="bullet"/>
      <w:lvlText w:val=""/>
      <w:lvlJc w:val="left"/>
      <w:pPr>
        <w:tabs>
          <w:tab w:val="num" w:pos="2880"/>
        </w:tabs>
        <w:ind w:left="2880" w:hanging="360"/>
      </w:pPr>
      <w:rPr>
        <w:rFonts w:ascii="Wingdings" w:hAnsi="Wingdings" w:hint="default"/>
      </w:rPr>
    </w:lvl>
    <w:lvl w:ilvl="4" w:tplc="F79A7476" w:tentative="1">
      <w:start w:val="1"/>
      <w:numFmt w:val="bullet"/>
      <w:lvlText w:val=""/>
      <w:lvlJc w:val="left"/>
      <w:pPr>
        <w:tabs>
          <w:tab w:val="num" w:pos="3600"/>
        </w:tabs>
        <w:ind w:left="3600" w:hanging="360"/>
      </w:pPr>
      <w:rPr>
        <w:rFonts w:ascii="Wingdings" w:hAnsi="Wingdings" w:hint="default"/>
      </w:rPr>
    </w:lvl>
    <w:lvl w:ilvl="5" w:tplc="5044B73E" w:tentative="1">
      <w:start w:val="1"/>
      <w:numFmt w:val="bullet"/>
      <w:lvlText w:val=""/>
      <w:lvlJc w:val="left"/>
      <w:pPr>
        <w:tabs>
          <w:tab w:val="num" w:pos="4320"/>
        </w:tabs>
        <w:ind w:left="4320" w:hanging="360"/>
      </w:pPr>
      <w:rPr>
        <w:rFonts w:ascii="Wingdings" w:hAnsi="Wingdings" w:hint="default"/>
      </w:rPr>
    </w:lvl>
    <w:lvl w:ilvl="6" w:tplc="6D283AEA" w:tentative="1">
      <w:start w:val="1"/>
      <w:numFmt w:val="bullet"/>
      <w:lvlText w:val=""/>
      <w:lvlJc w:val="left"/>
      <w:pPr>
        <w:tabs>
          <w:tab w:val="num" w:pos="5040"/>
        </w:tabs>
        <w:ind w:left="5040" w:hanging="360"/>
      </w:pPr>
      <w:rPr>
        <w:rFonts w:ascii="Wingdings" w:hAnsi="Wingdings" w:hint="default"/>
      </w:rPr>
    </w:lvl>
    <w:lvl w:ilvl="7" w:tplc="7EBEA86C" w:tentative="1">
      <w:start w:val="1"/>
      <w:numFmt w:val="bullet"/>
      <w:lvlText w:val=""/>
      <w:lvlJc w:val="left"/>
      <w:pPr>
        <w:tabs>
          <w:tab w:val="num" w:pos="5760"/>
        </w:tabs>
        <w:ind w:left="5760" w:hanging="360"/>
      </w:pPr>
      <w:rPr>
        <w:rFonts w:ascii="Wingdings" w:hAnsi="Wingdings" w:hint="default"/>
      </w:rPr>
    </w:lvl>
    <w:lvl w:ilvl="8" w:tplc="E74293C0" w:tentative="1">
      <w:start w:val="1"/>
      <w:numFmt w:val="bullet"/>
      <w:lvlText w:val=""/>
      <w:lvlJc w:val="left"/>
      <w:pPr>
        <w:tabs>
          <w:tab w:val="num" w:pos="6480"/>
        </w:tabs>
        <w:ind w:left="6480" w:hanging="360"/>
      </w:pPr>
      <w:rPr>
        <w:rFonts w:ascii="Wingdings" w:hAnsi="Wingdings" w:hint="default"/>
      </w:rPr>
    </w:lvl>
  </w:abstractNum>
  <w:abstractNum w:abstractNumId="16">
    <w:nsid w:val="45132595"/>
    <w:multiLevelType w:val="hybridMultilevel"/>
    <w:tmpl w:val="7C8EF204"/>
    <w:lvl w:ilvl="0" w:tplc="0CA2035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25456F"/>
    <w:multiLevelType w:val="hybridMultilevel"/>
    <w:tmpl w:val="436861C8"/>
    <w:lvl w:ilvl="0" w:tplc="0752324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67B2E7E"/>
    <w:multiLevelType w:val="hybridMultilevel"/>
    <w:tmpl w:val="BDC4A246"/>
    <w:lvl w:ilvl="0" w:tplc="DF8C79C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D767E3"/>
    <w:multiLevelType w:val="hybridMultilevel"/>
    <w:tmpl w:val="92BE0902"/>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20">
    <w:nsid w:val="48BB7A96"/>
    <w:multiLevelType w:val="hybridMultilevel"/>
    <w:tmpl w:val="D9F89CFC"/>
    <w:lvl w:ilvl="0" w:tplc="A142119C">
      <w:start w:val="2"/>
      <w:numFmt w:val="bullet"/>
      <w:lvlText w:val="-"/>
      <w:lvlJc w:val="left"/>
      <w:pPr>
        <w:ind w:left="4788"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BEE2EC9"/>
    <w:multiLevelType w:val="multilevel"/>
    <w:tmpl w:val="05D63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64445D"/>
    <w:multiLevelType w:val="hybridMultilevel"/>
    <w:tmpl w:val="F2F8D6AE"/>
    <w:lvl w:ilvl="0" w:tplc="52CA8432">
      <w:start w:val="1"/>
      <w:numFmt w:val="bullet"/>
      <w:lvlText w:val=""/>
      <w:lvlJc w:val="left"/>
      <w:pPr>
        <w:tabs>
          <w:tab w:val="num" w:pos="720"/>
        </w:tabs>
        <w:ind w:left="720" w:hanging="360"/>
      </w:pPr>
      <w:rPr>
        <w:rFonts w:ascii="Wingdings" w:hAnsi="Wingdings" w:hint="default"/>
      </w:rPr>
    </w:lvl>
    <w:lvl w:ilvl="1" w:tplc="D72EBB86" w:tentative="1">
      <w:start w:val="1"/>
      <w:numFmt w:val="bullet"/>
      <w:lvlText w:val=""/>
      <w:lvlJc w:val="left"/>
      <w:pPr>
        <w:tabs>
          <w:tab w:val="num" w:pos="1440"/>
        </w:tabs>
        <w:ind w:left="1440" w:hanging="360"/>
      </w:pPr>
      <w:rPr>
        <w:rFonts w:ascii="Wingdings" w:hAnsi="Wingdings" w:hint="default"/>
      </w:rPr>
    </w:lvl>
    <w:lvl w:ilvl="2" w:tplc="A37EB48A" w:tentative="1">
      <w:start w:val="1"/>
      <w:numFmt w:val="bullet"/>
      <w:lvlText w:val=""/>
      <w:lvlJc w:val="left"/>
      <w:pPr>
        <w:tabs>
          <w:tab w:val="num" w:pos="2160"/>
        </w:tabs>
        <w:ind w:left="2160" w:hanging="360"/>
      </w:pPr>
      <w:rPr>
        <w:rFonts w:ascii="Wingdings" w:hAnsi="Wingdings" w:hint="default"/>
      </w:rPr>
    </w:lvl>
    <w:lvl w:ilvl="3" w:tplc="8BFCDF30" w:tentative="1">
      <w:start w:val="1"/>
      <w:numFmt w:val="bullet"/>
      <w:lvlText w:val=""/>
      <w:lvlJc w:val="left"/>
      <w:pPr>
        <w:tabs>
          <w:tab w:val="num" w:pos="2880"/>
        </w:tabs>
        <w:ind w:left="2880" w:hanging="360"/>
      </w:pPr>
      <w:rPr>
        <w:rFonts w:ascii="Wingdings" w:hAnsi="Wingdings" w:hint="default"/>
      </w:rPr>
    </w:lvl>
    <w:lvl w:ilvl="4" w:tplc="C87E1AD8" w:tentative="1">
      <w:start w:val="1"/>
      <w:numFmt w:val="bullet"/>
      <w:lvlText w:val=""/>
      <w:lvlJc w:val="left"/>
      <w:pPr>
        <w:tabs>
          <w:tab w:val="num" w:pos="3600"/>
        </w:tabs>
        <w:ind w:left="3600" w:hanging="360"/>
      </w:pPr>
      <w:rPr>
        <w:rFonts w:ascii="Wingdings" w:hAnsi="Wingdings" w:hint="default"/>
      </w:rPr>
    </w:lvl>
    <w:lvl w:ilvl="5" w:tplc="19869540" w:tentative="1">
      <w:start w:val="1"/>
      <w:numFmt w:val="bullet"/>
      <w:lvlText w:val=""/>
      <w:lvlJc w:val="left"/>
      <w:pPr>
        <w:tabs>
          <w:tab w:val="num" w:pos="4320"/>
        </w:tabs>
        <w:ind w:left="4320" w:hanging="360"/>
      </w:pPr>
      <w:rPr>
        <w:rFonts w:ascii="Wingdings" w:hAnsi="Wingdings" w:hint="default"/>
      </w:rPr>
    </w:lvl>
    <w:lvl w:ilvl="6" w:tplc="297495E4" w:tentative="1">
      <w:start w:val="1"/>
      <w:numFmt w:val="bullet"/>
      <w:lvlText w:val=""/>
      <w:lvlJc w:val="left"/>
      <w:pPr>
        <w:tabs>
          <w:tab w:val="num" w:pos="5040"/>
        </w:tabs>
        <w:ind w:left="5040" w:hanging="360"/>
      </w:pPr>
      <w:rPr>
        <w:rFonts w:ascii="Wingdings" w:hAnsi="Wingdings" w:hint="default"/>
      </w:rPr>
    </w:lvl>
    <w:lvl w:ilvl="7" w:tplc="E4065AFC" w:tentative="1">
      <w:start w:val="1"/>
      <w:numFmt w:val="bullet"/>
      <w:lvlText w:val=""/>
      <w:lvlJc w:val="left"/>
      <w:pPr>
        <w:tabs>
          <w:tab w:val="num" w:pos="5760"/>
        </w:tabs>
        <w:ind w:left="5760" w:hanging="360"/>
      </w:pPr>
      <w:rPr>
        <w:rFonts w:ascii="Wingdings" w:hAnsi="Wingdings" w:hint="default"/>
      </w:rPr>
    </w:lvl>
    <w:lvl w:ilvl="8" w:tplc="E4701B06" w:tentative="1">
      <w:start w:val="1"/>
      <w:numFmt w:val="bullet"/>
      <w:lvlText w:val=""/>
      <w:lvlJc w:val="left"/>
      <w:pPr>
        <w:tabs>
          <w:tab w:val="num" w:pos="6480"/>
        </w:tabs>
        <w:ind w:left="6480" w:hanging="360"/>
      </w:pPr>
      <w:rPr>
        <w:rFonts w:ascii="Wingdings" w:hAnsi="Wingdings" w:hint="default"/>
      </w:rPr>
    </w:lvl>
  </w:abstractNum>
  <w:abstractNum w:abstractNumId="23">
    <w:nsid w:val="6C973477"/>
    <w:multiLevelType w:val="hybridMultilevel"/>
    <w:tmpl w:val="D7D6BE76"/>
    <w:lvl w:ilvl="0" w:tplc="28AA52EE">
      <w:start w:val="1"/>
      <w:numFmt w:val="bullet"/>
      <w:lvlText w:val="•"/>
      <w:lvlJc w:val="left"/>
      <w:pPr>
        <w:tabs>
          <w:tab w:val="num" w:pos="720"/>
        </w:tabs>
        <w:ind w:left="720" w:hanging="360"/>
      </w:pPr>
      <w:rPr>
        <w:rFonts w:ascii="Arial" w:hAnsi="Arial" w:hint="default"/>
      </w:rPr>
    </w:lvl>
    <w:lvl w:ilvl="1" w:tplc="E9609DF2" w:tentative="1">
      <w:start w:val="1"/>
      <w:numFmt w:val="bullet"/>
      <w:lvlText w:val="•"/>
      <w:lvlJc w:val="left"/>
      <w:pPr>
        <w:tabs>
          <w:tab w:val="num" w:pos="1440"/>
        </w:tabs>
        <w:ind w:left="1440" w:hanging="360"/>
      </w:pPr>
      <w:rPr>
        <w:rFonts w:ascii="Arial" w:hAnsi="Arial" w:hint="default"/>
      </w:rPr>
    </w:lvl>
    <w:lvl w:ilvl="2" w:tplc="DF30F3B0" w:tentative="1">
      <w:start w:val="1"/>
      <w:numFmt w:val="bullet"/>
      <w:lvlText w:val="•"/>
      <w:lvlJc w:val="left"/>
      <w:pPr>
        <w:tabs>
          <w:tab w:val="num" w:pos="2160"/>
        </w:tabs>
        <w:ind w:left="2160" w:hanging="360"/>
      </w:pPr>
      <w:rPr>
        <w:rFonts w:ascii="Arial" w:hAnsi="Arial" w:hint="default"/>
      </w:rPr>
    </w:lvl>
    <w:lvl w:ilvl="3" w:tplc="6220E084" w:tentative="1">
      <w:start w:val="1"/>
      <w:numFmt w:val="bullet"/>
      <w:lvlText w:val="•"/>
      <w:lvlJc w:val="left"/>
      <w:pPr>
        <w:tabs>
          <w:tab w:val="num" w:pos="2880"/>
        </w:tabs>
        <w:ind w:left="2880" w:hanging="360"/>
      </w:pPr>
      <w:rPr>
        <w:rFonts w:ascii="Arial" w:hAnsi="Arial" w:hint="default"/>
      </w:rPr>
    </w:lvl>
    <w:lvl w:ilvl="4" w:tplc="E32E167A" w:tentative="1">
      <w:start w:val="1"/>
      <w:numFmt w:val="bullet"/>
      <w:lvlText w:val="•"/>
      <w:lvlJc w:val="left"/>
      <w:pPr>
        <w:tabs>
          <w:tab w:val="num" w:pos="3600"/>
        </w:tabs>
        <w:ind w:left="3600" w:hanging="360"/>
      </w:pPr>
      <w:rPr>
        <w:rFonts w:ascii="Arial" w:hAnsi="Arial" w:hint="default"/>
      </w:rPr>
    </w:lvl>
    <w:lvl w:ilvl="5" w:tplc="B9520A90" w:tentative="1">
      <w:start w:val="1"/>
      <w:numFmt w:val="bullet"/>
      <w:lvlText w:val="•"/>
      <w:lvlJc w:val="left"/>
      <w:pPr>
        <w:tabs>
          <w:tab w:val="num" w:pos="4320"/>
        </w:tabs>
        <w:ind w:left="4320" w:hanging="360"/>
      </w:pPr>
      <w:rPr>
        <w:rFonts w:ascii="Arial" w:hAnsi="Arial" w:hint="default"/>
      </w:rPr>
    </w:lvl>
    <w:lvl w:ilvl="6" w:tplc="7068E600" w:tentative="1">
      <w:start w:val="1"/>
      <w:numFmt w:val="bullet"/>
      <w:lvlText w:val="•"/>
      <w:lvlJc w:val="left"/>
      <w:pPr>
        <w:tabs>
          <w:tab w:val="num" w:pos="5040"/>
        </w:tabs>
        <w:ind w:left="5040" w:hanging="360"/>
      </w:pPr>
      <w:rPr>
        <w:rFonts w:ascii="Arial" w:hAnsi="Arial" w:hint="default"/>
      </w:rPr>
    </w:lvl>
    <w:lvl w:ilvl="7" w:tplc="36909F8A" w:tentative="1">
      <w:start w:val="1"/>
      <w:numFmt w:val="bullet"/>
      <w:lvlText w:val="•"/>
      <w:lvlJc w:val="left"/>
      <w:pPr>
        <w:tabs>
          <w:tab w:val="num" w:pos="5760"/>
        </w:tabs>
        <w:ind w:left="5760" w:hanging="360"/>
      </w:pPr>
      <w:rPr>
        <w:rFonts w:ascii="Arial" w:hAnsi="Arial" w:hint="default"/>
      </w:rPr>
    </w:lvl>
    <w:lvl w:ilvl="8" w:tplc="E5CE98F6" w:tentative="1">
      <w:start w:val="1"/>
      <w:numFmt w:val="bullet"/>
      <w:lvlText w:val="•"/>
      <w:lvlJc w:val="left"/>
      <w:pPr>
        <w:tabs>
          <w:tab w:val="num" w:pos="6480"/>
        </w:tabs>
        <w:ind w:left="6480" w:hanging="360"/>
      </w:pPr>
      <w:rPr>
        <w:rFonts w:ascii="Arial" w:hAnsi="Arial" w:hint="default"/>
      </w:rPr>
    </w:lvl>
  </w:abstractNum>
  <w:abstractNum w:abstractNumId="24">
    <w:nsid w:val="71785AED"/>
    <w:multiLevelType w:val="hybridMultilevel"/>
    <w:tmpl w:val="7C8EF204"/>
    <w:lvl w:ilvl="0" w:tplc="0CA2035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C04A19"/>
    <w:multiLevelType w:val="hybridMultilevel"/>
    <w:tmpl w:val="7C8EF204"/>
    <w:lvl w:ilvl="0" w:tplc="0CA20356">
      <w:start w:val="1"/>
      <w:numFmt w:val="decimal"/>
      <w:lvlText w:val="%1."/>
      <w:lvlJc w:val="left"/>
      <w:pPr>
        <w:ind w:left="72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4C31C3F"/>
    <w:multiLevelType w:val="hybridMultilevel"/>
    <w:tmpl w:val="AAC036B8"/>
    <w:lvl w:ilvl="0" w:tplc="A3CAFEDA">
      <w:start w:val="1"/>
      <w:numFmt w:val="bullet"/>
      <w:lvlText w:val=""/>
      <w:lvlJc w:val="left"/>
      <w:pPr>
        <w:tabs>
          <w:tab w:val="num" w:pos="720"/>
        </w:tabs>
        <w:ind w:left="720" w:hanging="360"/>
      </w:pPr>
      <w:rPr>
        <w:rFonts w:ascii="Wingdings" w:hAnsi="Wingdings" w:hint="default"/>
      </w:rPr>
    </w:lvl>
    <w:lvl w:ilvl="1" w:tplc="A1884522" w:tentative="1">
      <w:start w:val="1"/>
      <w:numFmt w:val="bullet"/>
      <w:lvlText w:val=""/>
      <w:lvlJc w:val="left"/>
      <w:pPr>
        <w:tabs>
          <w:tab w:val="num" w:pos="1440"/>
        </w:tabs>
        <w:ind w:left="1440" w:hanging="360"/>
      </w:pPr>
      <w:rPr>
        <w:rFonts w:ascii="Wingdings" w:hAnsi="Wingdings" w:hint="default"/>
      </w:rPr>
    </w:lvl>
    <w:lvl w:ilvl="2" w:tplc="B3927480" w:tentative="1">
      <w:start w:val="1"/>
      <w:numFmt w:val="bullet"/>
      <w:lvlText w:val=""/>
      <w:lvlJc w:val="left"/>
      <w:pPr>
        <w:tabs>
          <w:tab w:val="num" w:pos="2160"/>
        </w:tabs>
        <w:ind w:left="2160" w:hanging="360"/>
      </w:pPr>
      <w:rPr>
        <w:rFonts w:ascii="Wingdings" w:hAnsi="Wingdings" w:hint="default"/>
      </w:rPr>
    </w:lvl>
    <w:lvl w:ilvl="3" w:tplc="AF3AE118" w:tentative="1">
      <w:start w:val="1"/>
      <w:numFmt w:val="bullet"/>
      <w:lvlText w:val=""/>
      <w:lvlJc w:val="left"/>
      <w:pPr>
        <w:tabs>
          <w:tab w:val="num" w:pos="2880"/>
        </w:tabs>
        <w:ind w:left="2880" w:hanging="360"/>
      </w:pPr>
      <w:rPr>
        <w:rFonts w:ascii="Wingdings" w:hAnsi="Wingdings" w:hint="default"/>
      </w:rPr>
    </w:lvl>
    <w:lvl w:ilvl="4" w:tplc="F3826CC8" w:tentative="1">
      <w:start w:val="1"/>
      <w:numFmt w:val="bullet"/>
      <w:lvlText w:val=""/>
      <w:lvlJc w:val="left"/>
      <w:pPr>
        <w:tabs>
          <w:tab w:val="num" w:pos="3600"/>
        </w:tabs>
        <w:ind w:left="3600" w:hanging="360"/>
      </w:pPr>
      <w:rPr>
        <w:rFonts w:ascii="Wingdings" w:hAnsi="Wingdings" w:hint="default"/>
      </w:rPr>
    </w:lvl>
    <w:lvl w:ilvl="5" w:tplc="A1244E26" w:tentative="1">
      <w:start w:val="1"/>
      <w:numFmt w:val="bullet"/>
      <w:lvlText w:val=""/>
      <w:lvlJc w:val="left"/>
      <w:pPr>
        <w:tabs>
          <w:tab w:val="num" w:pos="4320"/>
        </w:tabs>
        <w:ind w:left="4320" w:hanging="360"/>
      </w:pPr>
      <w:rPr>
        <w:rFonts w:ascii="Wingdings" w:hAnsi="Wingdings" w:hint="default"/>
      </w:rPr>
    </w:lvl>
    <w:lvl w:ilvl="6" w:tplc="9D707432" w:tentative="1">
      <w:start w:val="1"/>
      <w:numFmt w:val="bullet"/>
      <w:lvlText w:val=""/>
      <w:lvlJc w:val="left"/>
      <w:pPr>
        <w:tabs>
          <w:tab w:val="num" w:pos="5040"/>
        </w:tabs>
        <w:ind w:left="5040" w:hanging="360"/>
      </w:pPr>
      <w:rPr>
        <w:rFonts w:ascii="Wingdings" w:hAnsi="Wingdings" w:hint="default"/>
      </w:rPr>
    </w:lvl>
    <w:lvl w:ilvl="7" w:tplc="21681058" w:tentative="1">
      <w:start w:val="1"/>
      <w:numFmt w:val="bullet"/>
      <w:lvlText w:val=""/>
      <w:lvlJc w:val="left"/>
      <w:pPr>
        <w:tabs>
          <w:tab w:val="num" w:pos="5760"/>
        </w:tabs>
        <w:ind w:left="5760" w:hanging="360"/>
      </w:pPr>
      <w:rPr>
        <w:rFonts w:ascii="Wingdings" w:hAnsi="Wingdings" w:hint="default"/>
      </w:rPr>
    </w:lvl>
    <w:lvl w:ilvl="8" w:tplc="48429A42" w:tentative="1">
      <w:start w:val="1"/>
      <w:numFmt w:val="bullet"/>
      <w:lvlText w:val=""/>
      <w:lvlJc w:val="left"/>
      <w:pPr>
        <w:tabs>
          <w:tab w:val="num" w:pos="6480"/>
        </w:tabs>
        <w:ind w:left="6480" w:hanging="360"/>
      </w:pPr>
      <w:rPr>
        <w:rFonts w:ascii="Wingdings" w:hAnsi="Wingdings" w:hint="default"/>
      </w:rPr>
    </w:lvl>
  </w:abstractNum>
  <w:abstractNum w:abstractNumId="27">
    <w:nsid w:val="74E554B8"/>
    <w:multiLevelType w:val="hybridMultilevel"/>
    <w:tmpl w:val="7AAC8E0A"/>
    <w:lvl w:ilvl="0" w:tplc="8B7A2EE6">
      <w:start w:val="1"/>
      <w:numFmt w:val="bullet"/>
      <w:lvlText w:val="•"/>
      <w:lvlJc w:val="left"/>
      <w:pPr>
        <w:tabs>
          <w:tab w:val="num" w:pos="720"/>
        </w:tabs>
        <w:ind w:left="720" w:hanging="360"/>
      </w:pPr>
      <w:rPr>
        <w:rFonts w:ascii="Arial" w:hAnsi="Arial" w:hint="default"/>
      </w:rPr>
    </w:lvl>
    <w:lvl w:ilvl="1" w:tplc="9B941C76" w:tentative="1">
      <w:start w:val="1"/>
      <w:numFmt w:val="bullet"/>
      <w:lvlText w:val="•"/>
      <w:lvlJc w:val="left"/>
      <w:pPr>
        <w:tabs>
          <w:tab w:val="num" w:pos="1440"/>
        </w:tabs>
        <w:ind w:left="1440" w:hanging="360"/>
      </w:pPr>
      <w:rPr>
        <w:rFonts w:ascii="Arial" w:hAnsi="Arial" w:hint="default"/>
      </w:rPr>
    </w:lvl>
    <w:lvl w:ilvl="2" w:tplc="58ECD40E" w:tentative="1">
      <w:start w:val="1"/>
      <w:numFmt w:val="bullet"/>
      <w:lvlText w:val="•"/>
      <w:lvlJc w:val="left"/>
      <w:pPr>
        <w:tabs>
          <w:tab w:val="num" w:pos="2160"/>
        </w:tabs>
        <w:ind w:left="2160" w:hanging="360"/>
      </w:pPr>
      <w:rPr>
        <w:rFonts w:ascii="Arial" w:hAnsi="Arial" w:hint="default"/>
      </w:rPr>
    </w:lvl>
    <w:lvl w:ilvl="3" w:tplc="D55220EE" w:tentative="1">
      <w:start w:val="1"/>
      <w:numFmt w:val="bullet"/>
      <w:lvlText w:val="•"/>
      <w:lvlJc w:val="left"/>
      <w:pPr>
        <w:tabs>
          <w:tab w:val="num" w:pos="2880"/>
        </w:tabs>
        <w:ind w:left="2880" w:hanging="360"/>
      </w:pPr>
      <w:rPr>
        <w:rFonts w:ascii="Arial" w:hAnsi="Arial" w:hint="default"/>
      </w:rPr>
    </w:lvl>
    <w:lvl w:ilvl="4" w:tplc="8B8C19FE" w:tentative="1">
      <w:start w:val="1"/>
      <w:numFmt w:val="bullet"/>
      <w:lvlText w:val="•"/>
      <w:lvlJc w:val="left"/>
      <w:pPr>
        <w:tabs>
          <w:tab w:val="num" w:pos="3600"/>
        </w:tabs>
        <w:ind w:left="3600" w:hanging="360"/>
      </w:pPr>
      <w:rPr>
        <w:rFonts w:ascii="Arial" w:hAnsi="Arial" w:hint="default"/>
      </w:rPr>
    </w:lvl>
    <w:lvl w:ilvl="5" w:tplc="634A8EE2" w:tentative="1">
      <w:start w:val="1"/>
      <w:numFmt w:val="bullet"/>
      <w:lvlText w:val="•"/>
      <w:lvlJc w:val="left"/>
      <w:pPr>
        <w:tabs>
          <w:tab w:val="num" w:pos="4320"/>
        </w:tabs>
        <w:ind w:left="4320" w:hanging="360"/>
      </w:pPr>
      <w:rPr>
        <w:rFonts w:ascii="Arial" w:hAnsi="Arial" w:hint="default"/>
      </w:rPr>
    </w:lvl>
    <w:lvl w:ilvl="6" w:tplc="ECEA75CC" w:tentative="1">
      <w:start w:val="1"/>
      <w:numFmt w:val="bullet"/>
      <w:lvlText w:val="•"/>
      <w:lvlJc w:val="left"/>
      <w:pPr>
        <w:tabs>
          <w:tab w:val="num" w:pos="5040"/>
        </w:tabs>
        <w:ind w:left="5040" w:hanging="360"/>
      </w:pPr>
      <w:rPr>
        <w:rFonts w:ascii="Arial" w:hAnsi="Arial" w:hint="default"/>
      </w:rPr>
    </w:lvl>
    <w:lvl w:ilvl="7" w:tplc="8D04404A" w:tentative="1">
      <w:start w:val="1"/>
      <w:numFmt w:val="bullet"/>
      <w:lvlText w:val="•"/>
      <w:lvlJc w:val="left"/>
      <w:pPr>
        <w:tabs>
          <w:tab w:val="num" w:pos="5760"/>
        </w:tabs>
        <w:ind w:left="5760" w:hanging="360"/>
      </w:pPr>
      <w:rPr>
        <w:rFonts w:ascii="Arial" w:hAnsi="Arial" w:hint="default"/>
      </w:rPr>
    </w:lvl>
    <w:lvl w:ilvl="8" w:tplc="E8B4F7E8" w:tentative="1">
      <w:start w:val="1"/>
      <w:numFmt w:val="bullet"/>
      <w:lvlText w:val="•"/>
      <w:lvlJc w:val="left"/>
      <w:pPr>
        <w:tabs>
          <w:tab w:val="num" w:pos="6480"/>
        </w:tabs>
        <w:ind w:left="6480" w:hanging="360"/>
      </w:pPr>
      <w:rPr>
        <w:rFonts w:ascii="Arial" w:hAnsi="Arial" w:hint="default"/>
      </w:rPr>
    </w:lvl>
  </w:abstractNum>
  <w:abstractNum w:abstractNumId="28">
    <w:nsid w:val="750C1A7F"/>
    <w:multiLevelType w:val="multilevel"/>
    <w:tmpl w:val="473A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7C2834"/>
    <w:multiLevelType w:val="hybridMultilevel"/>
    <w:tmpl w:val="FB4A0E12"/>
    <w:lvl w:ilvl="0" w:tplc="179AE1AE">
      <w:start w:val="1"/>
      <w:numFmt w:val="bullet"/>
      <w:lvlText w:val=""/>
      <w:lvlJc w:val="left"/>
      <w:pPr>
        <w:tabs>
          <w:tab w:val="num" w:pos="720"/>
        </w:tabs>
        <w:ind w:left="720" w:hanging="360"/>
      </w:pPr>
      <w:rPr>
        <w:rFonts w:ascii="Wingdings" w:hAnsi="Wingdings" w:hint="default"/>
      </w:rPr>
    </w:lvl>
    <w:lvl w:ilvl="1" w:tplc="884077B8" w:tentative="1">
      <w:start w:val="1"/>
      <w:numFmt w:val="bullet"/>
      <w:lvlText w:val=""/>
      <w:lvlJc w:val="left"/>
      <w:pPr>
        <w:tabs>
          <w:tab w:val="num" w:pos="1440"/>
        </w:tabs>
        <w:ind w:left="1440" w:hanging="360"/>
      </w:pPr>
      <w:rPr>
        <w:rFonts w:ascii="Wingdings" w:hAnsi="Wingdings" w:hint="default"/>
      </w:rPr>
    </w:lvl>
    <w:lvl w:ilvl="2" w:tplc="59904DF2" w:tentative="1">
      <w:start w:val="1"/>
      <w:numFmt w:val="bullet"/>
      <w:lvlText w:val=""/>
      <w:lvlJc w:val="left"/>
      <w:pPr>
        <w:tabs>
          <w:tab w:val="num" w:pos="2160"/>
        </w:tabs>
        <w:ind w:left="2160" w:hanging="360"/>
      </w:pPr>
      <w:rPr>
        <w:rFonts w:ascii="Wingdings" w:hAnsi="Wingdings" w:hint="default"/>
      </w:rPr>
    </w:lvl>
    <w:lvl w:ilvl="3" w:tplc="D38C4460" w:tentative="1">
      <w:start w:val="1"/>
      <w:numFmt w:val="bullet"/>
      <w:lvlText w:val=""/>
      <w:lvlJc w:val="left"/>
      <w:pPr>
        <w:tabs>
          <w:tab w:val="num" w:pos="2880"/>
        </w:tabs>
        <w:ind w:left="2880" w:hanging="360"/>
      </w:pPr>
      <w:rPr>
        <w:rFonts w:ascii="Wingdings" w:hAnsi="Wingdings" w:hint="default"/>
      </w:rPr>
    </w:lvl>
    <w:lvl w:ilvl="4" w:tplc="6BBA4400" w:tentative="1">
      <w:start w:val="1"/>
      <w:numFmt w:val="bullet"/>
      <w:lvlText w:val=""/>
      <w:lvlJc w:val="left"/>
      <w:pPr>
        <w:tabs>
          <w:tab w:val="num" w:pos="3600"/>
        </w:tabs>
        <w:ind w:left="3600" w:hanging="360"/>
      </w:pPr>
      <w:rPr>
        <w:rFonts w:ascii="Wingdings" w:hAnsi="Wingdings" w:hint="default"/>
      </w:rPr>
    </w:lvl>
    <w:lvl w:ilvl="5" w:tplc="1EB66F7C" w:tentative="1">
      <w:start w:val="1"/>
      <w:numFmt w:val="bullet"/>
      <w:lvlText w:val=""/>
      <w:lvlJc w:val="left"/>
      <w:pPr>
        <w:tabs>
          <w:tab w:val="num" w:pos="4320"/>
        </w:tabs>
        <w:ind w:left="4320" w:hanging="360"/>
      </w:pPr>
      <w:rPr>
        <w:rFonts w:ascii="Wingdings" w:hAnsi="Wingdings" w:hint="default"/>
      </w:rPr>
    </w:lvl>
    <w:lvl w:ilvl="6" w:tplc="4B2C623C" w:tentative="1">
      <w:start w:val="1"/>
      <w:numFmt w:val="bullet"/>
      <w:lvlText w:val=""/>
      <w:lvlJc w:val="left"/>
      <w:pPr>
        <w:tabs>
          <w:tab w:val="num" w:pos="5040"/>
        </w:tabs>
        <w:ind w:left="5040" w:hanging="360"/>
      </w:pPr>
      <w:rPr>
        <w:rFonts w:ascii="Wingdings" w:hAnsi="Wingdings" w:hint="default"/>
      </w:rPr>
    </w:lvl>
    <w:lvl w:ilvl="7" w:tplc="00A2BE0C" w:tentative="1">
      <w:start w:val="1"/>
      <w:numFmt w:val="bullet"/>
      <w:lvlText w:val=""/>
      <w:lvlJc w:val="left"/>
      <w:pPr>
        <w:tabs>
          <w:tab w:val="num" w:pos="5760"/>
        </w:tabs>
        <w:ind w:left="5760" w:hanging="360"/>
      </w:pPr>
      <w:rPr>
        <w:rFonts w:ascii="Wingdings" w:hAnsi="Wingdings" w:hint="default"/>
      </w:rPr>
    </w:lvl>
    <w:lvl w:ilvl="8" w:tplc="6170A4C0" w:tentative="1">
      <w:start w:val="1"/>
      <w:numFmt w:val="bullet"/>
      <w:lvlText w:val=""/>
      <w:lvlJc w:val="left"/>
      <w:pPr>
        <w:tabs>
          <w:tab w:val="num" w:pos="6480"/>
        </w:tabs>
        <w:ind w:left="6480" w:hanging="360"/>
      </w:pPr>
      <w:rPr>
        <w:rFonts w:ascii="Wingdings" w:hAnsi="Wingdings" w:hint="default"/>
      </w:rPr>
    </w:lvl>
  </w:abstractNum>
  <w:abstractNum w:abstractNumId="30">
    <w:nsid w:val="7F0404AB"/>
    <w:multiLevelType w:val="hybridMultilevel"/>
    <w:tmpl w:val="CA6893C6"/>
    <w:lvl w:ilvl="0" w:tplc="87EC000C">
      <w:start w:val="1"/>
      <w:numFmt w:val="bullet"/>
      <w:lvlText w:val=""/>
      <w:lvlJc w:val="left"/>
      <w:pPr>
        <w:tabs>
          <w:tab w:val="num" w:pos="720"/>
        </w:tabs>
        <w:ind w:left="720" w:hanging="360"/>
      </w:pPr>
      <w:rPr>
        <w:rFonts w:ascii="Wingdings" w:hAnsi="Wingdings" w:hint="default"/>
        <w:sz w:val="16"/>
        <w:szCs w:val="16"/>
      </w:rPr>
    </w:lvl>
    <w:lvl w:ilvl="1" w:tplc="E8ACCAAE" w:tentative="1">
      <w:start w:val="1"/>
      <w:numFmt w:val="bullet"/>
      <w:lvlText w:val=""/>
      <w:lvlJc w:val="left"/>
      <w:pPr>
        <w:tabs>
          <w:tab w:val="num" w:pos="1440"/>
        </w:tabs>
        <w:ind w:left="1440" w:hanging="360"/>
      </w:pPr>
      <w:rPr>
        <w:rFonts w:ascii="Wingdings" w:hAnsi="Wingdings" w:hint="default"/>
      </w:rPr>
    </w:lvl>
    <w:lvl w:ilvl="2" w:tplc="2E6C2C9E" w:tentative="1">
      <w:start w:val="1"/>
      <w:numFmt w:val="bullet"/>
      <w:lvlText w:val=""/>
      <w:lvlJc w:val="left"/>
      <w:pPr>
        <w:tabs>
          <w:tab w:val="num" w:pos="2160"/>
        </w:tabs>
        <w:ind w:left="2160" w:hanging="360"/>
      </w:pPr>
      <w:rPr>
        <w:rFonts w:ascii="Wingdings" w:hAnsi="Wingdings" w:hint="default"/>
      </w:rPr>
    </w:lvl>
    <w:lvl w:ilvl="3" w:tplc="F8185C6A" w:tentative="1">
      <w:start w:val="1"/>
      <w:numFmt w:val="bullet"/>
      <w:lvlText w:val=""/>
      <w:lvlJc w:val="left"/>
      <w:pPr>
        <w:tabs>
          <w:tab w:val="num" w:pos="2880"/>
        </w:tabs>
        <w:ind w:left="2880" w:hanging="360"/>
      </w:pPr>
      <w:rPr>
        <w:rFonts w:ascii="Wingdings" w:hAnsi="Wingdings" w:hint="default"/>
      </w:rPr>
    </w:lvl>
    <w:lvl w:ilvl="4" w:tplc="D3F2829C" w:tentative="1">
      <w:start w:val="1"/>
      <w:numFmt w:val="bullet"/>
      <w:lvlText w:val=""/>
      <w:lvlJc w:val="left"/>
      <w:pPr>
        <w:tabs>
          <w:tab w:val="num" w:pos="3600"/>
        </w:tabs>
        <w:ind w:left="3600" w:hanging="360"/>
      </w:pPr>
      <w:rPr>
        <w:rFonts w:ascii="Wingdings" w:hAnsi="Wingdings" w:hint="default"/>
      </w:rPr>
    </w:lvl>
    <w:lvl w:ilvl="5" w:tplc="18804240" w:tentative="1">
      <w:start w:val="1"/>
      <w:numFmt w:val="bullet"/>
      <w:lvlText w:val=""/>
      <w:lvlJc w:val="left"/>
      <w:pPr>
        <w:tabs>
          <w:tab w:val="num" w:pos="4320"/>
        </w:tabs>
        <w:ind w:left="4320" w:hanging="360"/>
      </w:pPr>
      <w:rPr>
        <w:rFonts w:ascii="Wingdings" w:hAnsi="Wingdings" w:hint="default"/>
      </w:rPr>
    </w:lvl>
    <w:lvl w:ilvl="6" w:tplc="1FCC2BF4" w:tentative="1">
      <w:start w:val="1"/>
      <w:numFmt w:val="bullet"/>
      <w:lvlText w:val=""/>
      <w:lvlJc w:val="left"/>
      <w:pPr>
        <w:tabs>
          <w:tab w:val="num" w:pos="5040"/>
        </w:tabs>
        <w:ind w:left="5040" w:hanging="360"/>
      </w:pPr>
      <w:rPr>
        <w:rFonts w:ascii="Wingdings" w:hAnsi="Wingdings" w:hint="default"/>
      </w:rPr>
    </w:lvl>
    <w:lvl w:ilvl="7" w:tplc="83249FE2" w:tentative="1">
      <w:start w:val="1"/>
      <w:numFmt w:val="bullet"/>
      <w:lvlText w:val=""/>
      <w:lvlJc w:val="left"/>
      <w:pPr>
        <w:tabs>
          <w:tab w:val="num" w:pos="5760"/>
        </w:tabs>
        <w:ind w:left="5760" w:hanging="360"/>
      </w:pPr>
      <w:rPr>
        <w:rFonts w:ascii="Wingdings" w:hAnsi="Wingdings" w:hint="default"/>
      </w:rPr>
    </w:lvl>
    <w:lvl w:ilvl="8" w:tplc="48541C44" w:tentative="1">
      <w:start w:val="1"/>
      <w:numFmt w:val="bullet"/>
      <w:lvlText w:val=""/>
      <w:lvlJc w:val="left"/>
      <w:pPr>
        <w:tabs>
          <w:tab w:val="num" w:pos="6480"/>
        </w:tabs>
        <w:ind w:left="6480" w:hanging="360"/>
      </w:pPr>
      <w:rPr>
        <w:rFonts w:ascii="Wingdings" w:hAnsi="Wingdings" w:hint="default"/>
      </w:rPr>
    </w:lvl>
  </w:abstractNum>
  <w:abstractNum w:abstractNumId="31">
    <w:nsid w:val="7FCE4BBA"/>
    <w:multiLevelType w:val="multilevel"/>
    <w:tmpl w:val="91C849E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ascii="Times New Roman" w:hAnsi="Times New Roman" w:cs="Times New Roman" w:hint="default"/>
        <w:color w:val="000000" w:themeColor="text1"/>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0"/>
        <w:lvlJc w:val="left"/>
        <w:rPr>
          <w:rFonts w:ascii="Wingdings" w:hAnsi="Wingdings" w:hint="default"/>
          <w:sz w:val="28"/>
        </w:rPr>
      </w:lvl>
    </w:lvlOverride>
  </w:num>
  <w:num w:numId="2">
    <w:abstractNumId w:val="0"/>
    <w:lvlOverride w:ilvl="0">
      <w:lvl w:ilvl="0">
        <w:numFmt w:val="bullet"/>
        <w:lvlText w:val=""/>
        <w:legacy w:legacy="1" w:legacySpace="0" w:legacyIndent="0"/>
        <w:lvlJc w:val="left"/>
        <w:rPr>
          <w:rFonts w:ascii="Wingdings" w:hAnsi="Wingdings" w:hint="default"/>
          <w:sz w:val="26"/>
        </w:rPr>
      </w:lvl>
    </w:lvlOverride>
  </w:num>
  <w:num w:numId="3">
    <w:abstractNumId w:val="0"/>
    <w:lvlOverride w:ilvl="0">
      <w:lvl w:ilvl="0">
        <w:numFmt w:val="bullet"/>
        <w:lvlText w:val=""/>
        <w:legacy w:legacy="1" w:legacySpace="0" w:legacyIndent="0"/>
        <w:lvlJc w:val="left"/>
        <w:rPr>
          <w:rFonts w:ascii="Wingdings" w:hAnsi="Wingdings" w:hint="default"/>
          <w:sz w:val="22"/>
        </w:rPr>
      </w:lvl>
    </w:lvlOverride>
  </w:num>
  <w:num w:numId="4">
    <w:abstractNumId w:val="0"/>
    <w:lvlOverride w:ilvl="0">
      <w:lvl w:ilvl="0">
        <w:numFmt w:val="bullet"/>
        <w:lvlText w:val=""/>
        <w:legacy w:legacy="1" w:legacySpace="0" w:legacyIndent="0"/>
        <w:lvlJc w:val="left"/>
        <w:rPr>
          <w:rFonts w:ascii="Wingdings" w:hAnsi="Wingdings" w:hint="default"/>
          <w:sz w:val="14"/>
        </w:rPr>
      </w:lvl>
    </w:lvlOverride>
  </w:num>
  <w:num w:numId="5">
    <w:abstractNumId w:val="4"/>
  </w:num>
  <w:num w:numId="6">
    <w:abstractNumId w:val="0"/>
    <w:lvlOverride w:ilvl="0">
      <w:lvl w:ilvl="0">
        <w:numFmt w:val="bullet"/>
        <w:lvlText w:val=""/>
        <w:legacy w:legacy="1" w:legacySpace="0" w:legacyIndent="0"/>
        <w:lvlJc w:val="left"/>
        <w:rPr>
          <w:rFonts w:ascii="Wingdings" w:hAnsi="Wingdings" w:hint="default"/>
          <w:sz w:val="20"/>
        </w:rPr>
      </w:lvl>
    </w:lvlOverride>
  </w:num>
  <w:num w:numId="7">
    <w:abstractNumId w:val="24"/>
  </w:num>
  <w:num w:numId="8">
    <w:abstractNumId w:val="15"/>
  </w:num>
  <w:num w:numId="9">
    <w:abstractNumId w:val="13"/>
  </w:num>
  <w:num w:numId="10">
    <w:abstractNumId w:val="22"/>
  </w:num>
  <w:num w:numId="11">
    <w:abstractNumId w:val="3"/>
  </w:num>
  <w:num w:numId="12">
    <w:abstractNumId w:val="26"/>
  </w:num>
  <w:num w:numId="13">
    <w:abstractNumId w:val="10"/>
  </w:num>
  <w:num w:numId="14">
    <w:abstractNumId w:val="1"/>
  </w:num>
  <w:num w:numId="15">
    <w:abstractNumId w:val="12"/>
  </w:num>
  <w:num w:numId="16">
    <w:abstractNumId w:val="29"/>
  </w:num>
  <w:num w:numId="17">
    <w:abstractNumId w:val="30"/>
  </w:num>
  <w:num w:numId="18">
    <w:abstractNumId w:val="14"/>
  </w:num>
  <w:num w:numId="19">
    <w:abstractNumId w:val="5"/>
  </w:num>
  <w:num w:numId="20">
    <w:abstractNumId w:val="16"/>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7"/>
  </w:num>
  <w:num w:numId="26">
    <w:abstractNumId w:val="23"/>
  </w:num>
  <w:num w:numId="27">
    <w:abstractNumId w:val="27"/>
  </w:num>
  <w:num w:numId="28">
    <w:abstractNumId w:val="7"/>
  </w:num>
  <w:num w:numId="29">
    <w:abstractNumId w:val="19"/>
  </w:num>
  <w:num w:numId="30">
    <w:abstractNumId w:val="18"/>
  </w:num>
  <w:num w:numId="31">
    <w:abstractNumId w:val="21"/>
  </w:num>
  <w:num w:numId="32">
    <w:abstractNumId w:val="28"/>
  </w:num>
  <w:num w:numId="33">
    <w:abstractNumId w:val="6"/>
  </w:num>
  <w:num w:numId="34">
    <w:abstractNumId w:val="31"/>
  </w:num>
  <w:num w:numId="35">
    <w:abstractNumId w:val="9"/>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drawingGridHorizontalSpacing w:val="187"/>
  <w:displayVerticalDrawingGridEvery w:val="2"/>
  <w:characterSpacingControl w:val="doNotCompress"/>
  <w:compat/>
  <w:rsids>
    <w:rsidRoot w:val="00DB3946"/>
    <w:rsid w:val="00007B42"/>
    <w:rsid w:val="000D2C06"/>
    <w:rsid w:val="001108E5"/>
    <w:rsid w:val="001E3EA6"/>
    <w:rsid w:val="001E75DC"/>
    <w:rsid w:val="001F1436"/>
    <w:rsid w:val="00243063"/>
    <w:rsid w:val="00287212"/>
    <w:rsid w:val="00307241"/>
    <w:rsid w:val="00321DAC"/>
    <w:rsid w:val="00324A47"/>
    <w:rsid w:val="00355642"/>
    <w:rsid w:val="0037719F"/>
    <w:rsid w:val="003816ED"/>
    <w:rsid w:val="003A253B"/>
    <w:rsid w:val="003B0BAF"/>
    <w:rsid w:val="003D61F2"/>
    <w:rsid w:val="004107DF"/>
    <w:rsid w:val="00486816"/>
    <w:rsid w:val="004B1206"/>
    <w:rsid w:val="004B62F7"/>
    <w:rsid w:val="00516F14"/>
    <w:rsid w:val="005D3E2D"/>
    <w:rsid w:val="006A6D2F"/>
    <w:rsid w:val="006B1092"/>
    <w:rsid w:val="006C09FB"/>
    <w:rsid w:val="0070677A"/>
    <w:rsid w:val="00721E77"/>
    <w:rsid w:val="00724A10"/>
    <w:rsid w:val="007504F2"/>
    <w:rsid w:val="007752BB"/>
    <w:rsid w:val="00806F1A"/>
    <w:rsid w:val="00807FD8"/>
    <w:rsid w:val="00817FF3"/>
    <w:rsid w:val="008460EF"/>
    <w:rsid w:val="008534DB"/>
    <w:rsid w:val="0086468A"/>
    <w:rsid w:val="00865234"/>
    <w:rsid w:val="00885D42"/>
    <w:rsid w:val="008D407E"/>
    <w:rsid w:val="00943D8F"/>
    <w:rsid w:val="0096107B"/>
    <w:rsid w:val="009B21A6"/>
    <w:rsid w:val="009B7BD9"/>
    <w:rsid w:val="009C16D2"/>
    <w:rsid w:val="009C7123"/>
    <w:rsid w:val="009E1C3C"/>
    <w:rsid w:val="00A048F9"/>
    <w:rsid w:val="00A129BA"/>
    <w:rsid w:val="00A47E4C"/>
    <w:rsid w:val="00A644DC"/>
    <w:rsid w:val="00A90E29"/>
    <w:rsid w:val="00AB6B27"/>
    <w:rsid w:val="00AC272F"/>
    <w:rsid w:val="00AF38F2"/>
    <w:rsid w:val="00B04244"/>
    <w:rsid w:val="00B33702"/>
    <w:rsid w:val="00B37405"/>
    <w:rsid w:val="00B51647"/>
    <w:rsid w:val="00B569ED"/>
    <w:rsid w:val="00B742F8"/>
    <w:rsid w:val="00BA5344"/>
    <w:rsid w:val="00BE0268"/>
    <w:rsid w:val="00BE433A"/>
    <w:rsid w:val="00BF0F6C"/>
    <w:rsid w:val="00BF5122"/>
    <w:rsid w:val="00C03EEB"/>
    <w:rsid w:val="00C2028B"/>
    <w:rsid w:val="00C205AD"/>
    <w:rsid w:val="00C30FE0"/>
    <w:rsid w:val="00C75B1C"/>
    <w:rsid w:val="00C84504"/>
    <w:rsid w:val="00CC7359"/>
    <w:rsid w:val="00CD1388"/>
    <w:rsid w:val="00CE10D1"/>
    <w:rsid w:val="00D23E72"/>
    <w:rsid w:val="00D32BD7"/>
    <w:rsid w:val="00DA1DF8"/>
    <w:rsid w:val="00DB3946"/>
    <w:rsid w:val="00DD05A6"/>
    <w:rsid w:val="00E87064"/>
    <w:rsid w:val="00EA3232"/>
    <w:rsid w:val="00F14907"/>
    <w:rsid w:val="00F80FE9"/>
    <w:rsid w:val="00FB677A"/>
    <w:rsid w:val="00FC3AA2"/>
    <w:rsid w:val="00FC6244"/>
    <w:rsid w:val="00FD564A"/>
    <w:rsid w:val="00FE0A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05AD"/>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6F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D3E2D"/>
    <w:pPr>
      <w:ind w:left="720"/>
      <w:contextualSpacing/>
    </w:pPr>
  </w:style>
  <w:style w:type="paragraph" w:styleId="BalloonText">
    <w:name w:val="Balloon Text"/>
    <w:basedOn w:val="Normal"/>
    <w:link w:val="BalloonTextChar"/>
    <w:rsid w:val="005D3E2D"/>
    <w:rPr>
      <w:rFonts w:ascii="Tahoma" w:hAnsi="Tahoma" w:cs="Tahoma"/>
      <w:sz w:val="16"/>
      <w:szCs w:val="16"/>
    </w:rPr>
  </w:style>
  <w:style w:type="character" w:customStyle="1" w:styleId="BalloonTextChar">
    <w:name w:val="Balloon Text Char"/>
    <w:basedOn w:val="DefaultParagraphFont"/>
    <w:link w:val="BalloonText"/>
    <w:rsid w:val="005D3E2D"/>
    <w:rPr>
      <w:rFonts w:ascii="Tahoma" w:hAnsi="Tahoma" w:cs="Tahoma"/>
      <w:sz w:val="16"/>
      <w:szCs w:val="16"/>
      <w:lang w:val="ro-RO"/>
    </w:rPr>
  </w:style>
  <w:style w:type="character" w:styleId="Hyperlink">
    <w:name w:val="Hyperlink"/>
    <w:basedOn w:val="DefaultParagraphFont"/>
    <w:uiPriority w:val="99"/>
    <w:unhideWhenUsed/>
    <w:rsid w:val="00721E77"/>
    <w:rPr>
      <w:color w:val="0000FF"/>
      <w:u w:val="single"/>
    </w:rPr>
  </w:style>
  <w:style w:type="paragraph" w:customStyle="1" w:styleId="Modernecratima-continut">
    <w:name w:val="Moderne cratima - continut"/>
    <w:basedOn w:val="Normal"/>
    <w:rsid w:val="0070677A"/>
    <w:pPr>
      <w:widowControl w:val="0"/>
      <w:tabs>
        <w:tab w:val="left" w:pos="567"/>
      </w:tabs>
      <w:snapToGrid w:val="0"/>
      <w:jc w:val="both"/>
    </w:pPr>
    <w:rPr>
      <w:sz w:val="22"/>
      <w:szCs w:val="20"/>
    </w:rPr>
  </w:style>
  <w:style w:type="character" w:customStyle="1" w:styleId="t">
    <w:name w:val="t"/>
    <w:basedOn w:val="DefaultParagraphFont"/>
    <w:rsid w:val="0070677A"/>
  </w:style>
  <w:style w:type="paragraph" w:styleId="NormalWeb">
    <w:name w:val="Normal (Web)"/>
    <w:basedOn w:val="Normal"/>
    <w:uiPriority w:val="99"/>
    <w:rsid w:val="00355642"/>
    <w:pPr>
      <w:spacing w:before="100" w:beforeAutospacing="1" w:after="100" w:afterAutospacing="1"/>
    </w:pPr>
    <w:rPr>
      <w:lang w:val="en-US"/>
    </w:rPr>
  </w:style>
  <w:style w:type="paragraph" w:customStyle="1" w:styleId="Moderne-1Fonetica">
    <w:name w:val="Moderne - 1. Fonetica"/>
    <w:aliases w:val="....."/>
    <w:basedOn w:val="Normal"/>
    <w:rsid w:val="00FB677A"/>
    <w:pPr>
      <w:widowControl w:val="0"/>
      <w:tabs>
        <w:tab w:val="left" w:pos="357"/>
      </w:tabs>
      <w:spacing w:before="60"/>
      <w:jc w:val="both"/>
    </w:pPr>
    <w:rPr>
      <w:b/>
      <w:snapToGrid w:val="0"/>
      <w:sz w:val="22"/>
      <w:szCs w:val="20"/>
    </w:rPr>
  </w:style>
  <w:style w:type="character" w:styleId="Strong">
    <w:name w:val="Strong"/>
    <w:basedOn w:val="DefaultParagraphFont"/>
    <w:uiPriority w:val="22"/>
    <w:qFormat/>
    <w:rsid w:val="00CD1388"/>
    <w:rPr>
      <w:b/>
      <w:bCs/>
    </w:rPr>
  </w:style>
</w:styles>
</file>

<file path=word/webSettings.xml><?xml version="1.0" encoding="utf-8"?>
<w:webSettings xmlns:r="http://schemas.openxmlformats.org/officeDocument/2006/relationships" xmlns:w="http://schemas.openxmlformats.org/wordprocessingml/2006/main">
  <w:divs>
    <w:div w:id="76286941">
      <w:bodyDiv w:val="1"/>
      <w:marLeft w:val="0"/>
      <w:marRight w:val="0"/>
      <w:marTop w:val="0"/>
      <w:marBottom w:val="0"/>
      <w:divBdr>
        <w:top w:val="none" w:sz="0" w:space="0" w:color="auto"/>
        <w:left w:val="none" w:sz="0" w:space="0" w:color="auto"/>
        <w:bottom w:val="none" w:sz="0" w:space="0" w:color="auto"/>
        <w:right w:val="none" w:sz="0" w:space="0" w:color="auto"/>
      </w:divBdr>
      <w:divsChild>
        <w:div w:id="133762540">
          <w:marLeft w:val="547"/>
          <w:marRight w:val="0"/>
          <w:marTop w:val="115"/>
          <w:marBottom w:val="0"/>
          <w:divBdr>
            <w:top w:val="none" w:sz="0" w:space="0" w:color="auto"/>
            <w:left w:val="none" w:sz="0" w:space="0" w:color="auto"/>
            <w:bottom w:val="none" w:sz="0" w:space="0" w:color="auto"/>
            <w:right w:val="none" w:sz="0" w:space="0" w:color="auto"/>
          </w:divBdr>
        </w:div>
        <w:div w:id="811680192">
          <w:marLeft w:val="547"/>
          <w:marRight w:val="0"/>
          <w:marTop w:val="115"/>
          <w:marBottom w:val="0"/>
          <w:divBdr>
            <w:top w:val="none" w:sz="0" w:space="0" w:color="auto"/>
            <w:left w:val="none" w:sz="0" w:space="0" w:color="auto"/>
            <w:bottom w:val="none" w:sz="0" w:space="0" w:color="auto"/>
            <w:right w:val="none" w:sz="0" w:space="0" w:color="auto"/>
          </w:divBdr>
        </w:div>
      </w:divsChild>
    </w:div>
    <w:div w:id="142082776">
      <w:bodyDiv w:val="1"/>
      <w:marLeft w:val="0"/>
      <w:marRight w:val="0"/>
      <w:marTop w:val="0"/>
      <w:marBottom w:val="0"/>
      <w:divBdr>
        <w:top w:val="none" w:sz="0" w:space="0" w:color="auto"/>
        <w:left w:val="none" w:sz="0" w:space="0" w:color="auto"/>
        <w:bottom w:val="none" w:sz="0" w:space="0" w:color="auto"/>
        <w:right w:val="none" w:sz="0" w:space="0" w:color="auto"/>
      </w:divBdr>
    </w:div>
    <w:div w:id="216671740">
      <w:bodyDiv w:val="1"/>
      <w:marLeft w:val="0"/>
      <w:marRight w:val="0"/>
      <w:marTop w:val="0"/>
      <w:marBottom w:val="0"/>
      <w:divBdr>
        <w:top w:val="none" w:sz="0" w:space="0" w:color="auto"/>
        <w:left w:val="none" w:sz="0" w:space="0" w:color="auto"/>
        <w:bottom w:val="none" w:sz="0" w:space="0" w:color="auto"/>
        <w:right w:val="none" w:sz="0" w:space="0" w:color="auto"/>
      </w:divBdr>
    </w:div>
    <w:div w:id="268588592">
      <w:bodyDiv w:val="1"/>
      <w:marLeft w:val="0"/>
      <w:marRight w:val="0"/>
      <w:marTop w:val="0"/>
      <w:marBottom w:val="0"/>
      <w:divBdr>
        <w:top w:val="none" w:sz="0" w:space="0" w:color="auto"/>
        <w:left w:val="none" w:sz="0" w:space="0" w:color="auto"/>
        <w:bottom w:val="none" w:sz="0" w:space="0" w:color="auto"/>
        <w:right w:val="none" w:sz="0" w:space="0" w:color="auto"/>
      </w:divBdr>
      <w:divsChild>
        <w:div w:id="2057579062">
          <w:marLeft w:val="547"/>
          <w:marRight w:val="0"/>
          <w:marTop w:val="67"/>
          <w:marBottom w:val="0"/>
          <w:divBdr>
            <w:top w:val="none" w:sz="0" w:space="0" w:color="auto"/>
            <w:left w:val="none" w:sz="0" w:space="0" w:color="auto"/>
            <w:bottom w:val="none" w:sz="0" w:space="0" w:color="auto"/>
            <w:right w:val="none" w:sz="0" w:space="0" w:color="auto"/>
          </w:divBdr>
        </w:div>
        <w:div w:id="1430157217">
          <w:marLeft w:val="547"/>
          <w:marRight w:val="0"/>
          <w:marTop w:val="86"/>
          <w:marBottom w:val="0"/>
          <w:divBdr>
            <w:top w:val="none" w:sz="0" w:space="0" w:color="auto"/>
            <w:left w:val="none" w:sz="0" w:space="0" w:color="auto"/>
            <w:bottom w:val="none" w:sz="0" w:space="0" w:color="auto"/>
            <w:right w:val="none" w:sz="0" w:space="0" w:color="auto"/>
          </w:divBdr>
        </w:div>
      </w:divsChild>
    </w:div>
    <w:div w:id="393313867">
      <w:bodyDiv w:val="1"/>
      <w:marLeft w:val="0"/>
      <w:marRight w:val="0"/>
      <w:marTop w:val="0"/>
      <w:marBottom w:val="0"/>
      <w:divBdr>
        <w:top w:val="none" w:sz="0" w:space="0" w:color="auto"/>
        <w:left w:val="none" w:sz="0" w:space="0" w:color="auto"/>
        <w:bottom w:val="none" w:sz="0" w:space="0" w:color="auto"/>
        <w:right w:val="none" w:sz="0" w:space="0" w:color="auto"/>
      </w:divBdr>
    </w:div>
    <w:div w:id="460537706">
      <w:bodyDiv w:val="1"/>
      <w:marLeft w:val="0"/>
      <w:marRight w:val="0"/>
      <w:marTop w:val="0"/>
      <w:marBottom w:val="0"/>
      <w:divBdr>
        <w:top w:val="none" w:sz="0" w:space="0" w:color="auto"/>
        <w:left w:val="none" w:sz="0" w:space="0" w:color="auto"/>
        <w:bottom w:val="none" w:sz="0" w:space="0" w:color="auto"/>
        <w:right w:val="none" w:sz="0" w:space="0" w:color="auto"/>
      </w:divBdr>
    </w:div>
    <w:div w:id="470370756">
      <w:bodyDiv w:val="1"/>
      <w:marLeft w:val="0"/>
      <w:marRight w:val="0"/>
      <w:marTop w:val="0"/>
      <w:marBottom w:val="0"/>
      <w:divBdr>
        <w:top w:val="none" w:sz="0" w:space="0" w:color="auto"/>
        <w:left w:val="none" w:sz="0" w:space="0" w:color="auto"/>
        <w:bottom w:val="none" w:sz="0" w:space="0" w:color="auto"/>
        <w:right w:val="none" w:sz="0" w:space="0" w:color="auto"/>
      </w:divBdr>
      <w:divsChild>
        <w:div w:id="855072195">
          <w:marLeft w:val="547"/>
          <w:marRight w:val="0"/>
          <w:marTop w:val="115"/>
          <w:marBottom w:val="0"/>
          <w:divBdr>
            <w:top w:val="none" w:sz="0" w:space="0" w:color="auto"/>
            <w:left w:val="none" w:sz="0" w:space="0" w:color="auto"/>
            <w:bottom w:val="none" w:sz="0" w:space="0" w:color="auto"/>
            <w:right w:val="none" w:sz="0" w:space="0" w:color="auto"/>
          </w:divBdr>
        </w:div>
        <w:div w:id="1773167884">
          <w:marLeft w:val="547"/>
          <w:marRight w:val="0"/>
          <w:marTop w:val="115"/>
          <w:marBottom w:val="0"/>
          <w:divBdr>
            <w:top w:val="none" w:sz="0" w:space="0" w:color="auto"/>
            <w:left w:val="none" w:sz="0" w:space="0" w:color="auto"/>
            <w:bottom w:val="none" w:sz="0" w:space="0" w:color="auto"/>
            <w:right w:val="none" w:sz="0" w:space="0" w:color="auto"/>
          </w:divBdr>
        </w:div>
        <w:div w:id="1807625257">
          <w:marLeft w:val="547"/>
          <w:marRight w:val="0"/>
          <w:marTop w:val="115"/>
          <w:marBottom w:val="0"/>
          <w:divBdr>
            <w:top w:val="none" w:sz="0" w:space="0" w:color="auto"/>
            <w:left w:val="none" w:sz="0" w:space="0" w:color="auto"/>
            <w:bottom w:val="none" w:sz="0" w:space="0" w:color="auto"/>
            <w:right w:val="none" w:sz="0" w:space="0" w:color="auto"/>
          </w:divBdr>
        </w:div>
      </w:divsChild>
    </w:div>
    <w:div w:id="555899525">
      <w:bodyDiv w:val="1"/>
      <w:marLeft w:val="0"/>
      <w:marRight w:val="0"/>
      <w:marTop w:val="0"/>
      <w:marBottom w:val="0"/>
      <w:divBdr>
        <w:top w:val="none" w:sz="0" w:space="0" w:color="auto"/>
        <w:left w:val="none" w:sz="0" w:space="0" w:color="auto"/>
        <w:bottom w:val="none" w:sz="0" w:space="0" w:color="auto"/>
        <w:right w:val="none" w:sz="0" w:space="0" w:color="auto"/>
      </w:divBdr>
    </w:div>
    <w:div w:id="821850668">
      <w:bodyDiv w:val="1"/>
      <w:marLeft w:val="0"/>
      <w:marRight w:val="0"/>
      <w:marTop w:val="0"/>
      <w:marBottom w:val="0"/>
      <w:divBdr>
        <w:top w:val="none" w:sz="0" w:space="0" w:color="auto"/>
        <w:left w:val="none" w:sz="0" w:space="0" w:color="auto"/>
        <w:bottom w:val="none" w:sz="0" w:space="0" w:color="auto"/>
        <w:right w:val="none" w:sz="0" w:space="0" w:color="auto"/>
      </w:divBdr>
    </w:div>
    <w:div w:id="1541625432">
      <w:bodyDiv w:val="1"/>
      <w:marLeft w:val="0"/>
      <w:marRight w:val="0"/>
      <w:marTop w:val="0"/>
      <w:marBottom w:val="0"/>
      <w:divBdr>
        <w:top w:val="none" w:sz="0" w:space="0" w:color="auto"/>
        <w:left w:val="none" w:sz="0" w:space="0" w:color="auto"/>
        <w:bottom w:val="none" w:sz="0" w:space="0" w:color="auto"/>
        <w:right w:val="none" w:sz="0" w:space="0" w:color="auto"/>
      </w:divBdr>
      <w:divsChild>
        <w:div w:id="913508361">
          <w:marLeft w:val="547"/>
          <w:marRight w:val="0"/>
          <w:marTop w:val="115"/>
          <w:marBottom w:val="0"/>
          <w:divBdr>
            <w:top w:val="none" w:sz="0" w:space="0" w:color="auto"/>
            <w:left w:val="none" w:sz="0" w:space="0" w:color="auto"/>
            <w:bottom w:val="none" w:sz="0" w:space="0" w:color="auto"/>
            <w:right w:val="none" w:sz="0" w:space="0" w:color="auto"/>
          </w:divBdr>
        </w:div>
        <w:div w:id="1955482726">
          <w:marLeft w:val="547"/>
          <w:marRight w:val="0"/>
          <w:marTop w:val="115"/>
          <w:marBottom w:val="0"/>
          <w:divBdr>
            <w:top w:val="none" w:sz="0" w:space="0" w:color="auto"/>
            <w:left w:val="none" w:sz="0" w:space="0" w:color="auto"/>
            <w:bottom w:val="none" w:sz="0" w:space="0" w:color="auto"/>
            <w:right w:val="none" w:sz="0" w:space="0" w:color="auto"/>
          </w:divBdr>
        </w:div>
      </w:divsChild>
    </w:div>
    <w:div w:id="1688097297">
      <w:bodyDiv w:val="1"/>
      <w:marLeft w:val="0"/>
      <w:marRight w:val="0"/>
      <w:marTop w:val="0"/>
      <w:marBottom w:val="0"/>
      <w:divBdr>
        <w:top w:val="none" w:sz="0" w:space="0" w:color="auto"/>
        <w:left w:val="none" w:sz="0" w:space="0" w:color="auto"/>
        <w:bottom w:val="none" w:sz="0" w:space="0" w:color="auto"/>
        <w:right w:val="none" w:sz="0" w:space="0" w:color="auto"/>
      </w:divBdr>
    </w:div>
    <w:div w:id="1719551559">
      <w:bodyDiv w:val="1"/>
      <w:marLeft w:val="0"/>
      <w:marRight w:val="0"/>
      <w:marTop w:val="0"/>
      <w:marBottom w:val="0"/>
      <w:divBdr>
        <w:top w:val="none" w:sz="0" w:space="0" w:color="auto"/>
        <w:left w:val="none" w:sz="0" w:space="0" w:color="auto"/>
        <w:bottom w:val="none" w:sz="0" w:space="0" w:color="auto"/>
        <w:right w:val="none" w:sz="0" w:space="0" w:color="auto"/>
      </w:divBdr>
      <w:divsChild>
        <w:div w:id="1900820026">
          <w:marLeft w:val="547"/>
          <w:marRight w:val="0"/>
          <w:marTop w:val="86"/>
          <w:marBottom w:val="0"/>
          <w:divBdr>
            <w:top w:val="none" w:sz="0" w:space="0" w:color="auto"/>
            <w:left w:val="none" w:sz="0" w:space="0" w:color="auto"/>
            <w:bottom w:val="none" w:sz="0" w:space="0" w:color="auto"/>
            <w:right w:val="none" w:sz="0" w:space="0" w:color="auto"/>
          </w:divBdr>
        </w:div>
        <w:div w:id="1751463540">
          <w:marLeft w:val="547"/>
          <w:marRight w:val="0"/>
          <w:marTop w:val="86"/>
          <w:marBottom w:val="0"/>
          <w:divBdr>
            <w:top w:val="none" w:sz="0" w:space="0" w:color="auto"/>
            <w:left w:val="none" w:sz="0" w:space="0" w:color="auto"/>
            <w:bottom w:val="none" w:sz="0" w:space="0" w:color="auto"/>
            <w:right w:val="none" w:sz="0" w:space="0" w:color="auto"/>
          </w:divBdr>
        </w:div>
        <w:div w:id="173879305">
          <w:marLeft w:val="547"/>
          <w:marRight w:val="0"/>
          <w:marTop w:val="86"/>
          <w:marBottom w:val="0"/>
          <w:divBdr>
            <w:top w:val="none" w:sz="0" w:space="0" w:color="auto"/>
            <w:left w:val="none" w:sz="0" w:space="0" w:color="auto"/>
            <w:bottom w:val="none" w:sz="0" w:space="0" w:color="auto"/>
            <w:right w:val="none" w:sz="0" w:space="0" w:color="auto"/>
          </w:divBdr>
        </w:div>
      </w:divsChild>
    </w:div>
    <w:div w:id="1767994361">
      <w:bodyDiv w:val="1"/>
      <w:marLeft w:val="0"/>
      <w:marRight w:val="0"/>
      <w:marTop w:val="0"/>
      <w:marBottom w:val="0"/>
      <w:divBdr>
        <w:top w:val="none" w:sz="0" w:space="0" w:color="auto"/>
        <w:left w:val="none" w:sz="0" w:space="0" w:color="auto"/>
        <w:bottom w:val="none" w:sz="0" w:space="0" w:color="auto"/>
        <w:right w:val="none" w:sz="0" w:space="0" w:color="auto"/>
      </w:divBdr>
      <w:divsChild>
        <w:div w:id="178930549">
          <w:marLeft w:val="0"/>
          <w:marRight w:val="0"/>
          <w:marTop w:val="0"/>
          <w:marBottom w:val="0"/>
          <w:divBdr>
            <w:top w:val="none" w:sz="0" w:space="0" w:color="auto"/>
            <w:left w:val="none" w:sz="0" w:space="0" w:color="auto"/>
            <w:bottom w:val="none" w:sz="0" w:space="0" w:color="auto"/>
            <w:right w:val="none" w:sz="0" w:space="0" w:color="auto"/>
          </w:divBdr>
        </w:div>
      </w:divsChild>
    </w:div>
    <w:div w:id="1972511189">
      <w:bodyDiv w:val="1"/>
      <w:marLeft w:val="0"/>
      <w:marRight w:val="0"/>
      <w:marTop w:val="0"/>
      <w:marBottom w:val="0"/>
      <w:divBdr>
        <w:top w:val="none" w:sz="0" w:space="0" w:color="auto"/>
        <w:left w:val="none" w:sz="0" w:space="0" w:color="auto"/>
        <w:bottom w:val="none" w:sz="0" w:space="0" w:color="auto"/>
        <w:right w:val="none" w:sz="0" w:space="0" w:color="auto"/>
      </w:divBdr>
    </w:div>
    <w:div w:id="210144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iect_gsnt@yahoo.ro"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ECONOMIE</vt:lpstr>
    </vt:vector>
  </TitlesOfParts>
  <Company>Home</Company>
  <LinksUpToDate>false</LinksUpToDate>
  <CharactersWithSpaces>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ECONOMIE</dc:title>
  <dc:creator>User</dc:creator>
  <cp:lastModifiedBy>Laura Solomon</cp:lastModifiedBy>
  <cp:revision>11</cp:revision>
  <cp:lastPrinted>2020-04-24T09:01:00Z</cp:lastPrinted>
  <dcterms:created xsi:type="dcterms:W3CDTF">2020-04-27T19:52:00Z</dcterms:created>
  <dcterms:modified xsi:type="dcterms:W3CDTF">2020-04-27T20:15:00Z</dcterms:modified>
</cp:coreProperties>
</file>